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CC" w:rsidRPr="00176C81" w:rsidRDefault="00176C81" w:rsidP="00A315CC">
      <w:pPr>
        <w:pStyle w:val="Default"/>
        <w:jc w:val="center"/>
        <w:rPr>
          <w:rFonts w:ascii="Times New Roman" w:hAnsi="Times New Roman" w:cs="Times New Roman"/>
          <w:b/>
        </w:rPr>
      </w:pPr>
      <w:r w:rsidRPr="00176C81">
        <w:rPr>
          <w:rFonts w:ascii="Times New Roman" w:hAnsi="Times New Roman" w:cs="Times New Roman"/>
          <w:b/>
        </w:rPr>
        <w:t xml:space="preserve">ANEXO DA RESOLUÇÃO Nº. </w:t>
      </w:r>
      <w:r w:rsidR="00E84FA8">
        <w:rPr>
          <w:rFonts w:ascii="Times New Roman" w:hAnsi="Times New Roman" w:cs="Times New Roman"/>
          <w:b/>
        </w:rPr>
        <w:t>25</w:t>
      </w:r>
      <w:r w:rsidRPr="00176C81">
        <w:rPr>
          <w:rFonts w:ascii="Times New Roman" w:hAnsi="Times New Roman" w:cs="Times New Roman"/>
          <w:b/>
        </w:rPr>
        <w:t>-CONSEPE, DE 17 DE OUTRUBRO DE 2008.</w:t>
      </w:r>
    </w:p>
    <w:p w:rsidR="00176C81" w:rsidRPr="00A53203" w:rsidRDefault="00A53203" w:rsidP="00A315CC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278F0">
        <w:rPr>
          <w:rFonts w:ascii="Times New Roman" w:hAnsi="Times New Roman" w:cs="Times New Roman"/>
          <w:b/>
          <w:sz w:val="22"/>
          <w:szCs w:val="22"/>
        </w:rPr>
        <w:t>COM ALTERAÇÕES DA</w:t>
      </w:r>
      <w:r w:rsidR="00AB6909" w:rsidRPr="00B278F0">
        <w:rPr>
          <w:rFonts w:ascii="Times New Roman" w:hAnsi="Times New Roman" w:cs="Times New Roman"/>
          <w:b/>
          <w:sz w:val="22"/>
          <w:szCs w:val="22"/>
        </w:rPr>
        <w:t>DAS PELA</w:t>
      </w:r>
      <w:r w:rsidRPr="00B278F0">
        <w:rPr>
          <w:rFonts w:ascii="Times New Roman" w:hAnsi="Times New Roman" w:cs="Times New Roman"/>
          <w:sz w:val="22"/>
          <w:szCs w:val="22"/>
        </w:rPr>
        <w:t xml:space="preserve"> </w:t>
      </w:r>
      <w:r w:rsidR="00AB6909" w:rsidRPr="00B278F0">
        <w:rPr>
          <w:rFonts w:ascii="Times New Roman" w:hAnsi="Times New Roman" w:cs="Times New Roman"/>
          <w:b/>
          <w:sz w:val="22"/>
          <w:szCs w:val="22"/>
        </w:rPr>
        <w:t xml:space="preserve">RESOLUÇÃO Nº. </w:t>
      </w:r>
      <w:r w:rsidR="008620E7">
        <w:rPr>
          <w:rFonts w:ascii="Times New Roman" w:hAnsi="Times New Roman" w:cs="Times New Roman"/>
          <w:b/>
          <w:sz w:val="22"/>
          <w:szCs w:val="22"/>
        </w:rPr>
        <w:t xml:space="preserve">20 </w:t>
      </w:r>
      <w:r w:rsidR="00AB6909" w:rsidRPr="00B278F0">
        <w:rPr>
          <w:rFonts w:ascii="Times New Roman" w:hAnsi="Times New Roman" w:cs="Times New Roman"/>
          <w:b/>
          <w:sz w:val="22"/>
          <w:szCs w:val="22"/>
        </w:rPr>
        <w:t xml:space="preserve">-CONSEPE, DE </w:t>
      </w:r>
      <w:r w:rsidR="00711339" w:rsidRPr="00B278F0">
        <w:rPr>
          <w:rFonts w:ascii="Times New Roman" w:hAnsi="Times New Roman" w:cs="Times New Roman"/>
          <w:b/>
          <w:sz w:val="22"/>
          <w:szCs w:val="22"/>
        </w:rPr>
        <w:t>24</w:t>
      </w:r>
      <w:r w:rsidR="00AB6909" w:rsidRPr="00B278F0">
        <w:rPr>
          <w:rFonts w:ascii="Times New Roman" w:hAnsi="Times New Roman" w:cs="Times New Roman"/>
          <w:b/>
          <w:sz w:val="22"/>
          <w:szCs w:val="22"/>
        </w:rPr>
        <w:t xml:space="preserve"> DE SETEMBRO DE 2010</w:t>
      </w:r>
      <w:r w:rsidR="00AB6909">
        <w:rPr>
          <w:rFonts w:ascii="Times New Roman" w:hAnsi="Times New Roman" w:cs="Times New Roman"/>
          <w:b/>
        </w:rPr>
        <w:t>)</w:t>
      </w:r>
    </w:p>
    <w:p w:rsidR="00A53203" w:rsidRPr="00A53203" w:rsidRDefault="00A53203" w:rsidP="00A315CC">
      <w:pPr>
        <w:pStyle w:val="Default"/>
        <w:jc w:val="center"/>
      </w:pPr>
    </w:p>
    <w:p w:rsidR="003B1B38" w:rsidRPr="005129AA" w:rsidRDefault="00DE357C" w:rsidP="003B1B38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REGULAMENTO DO PROGRAMA INSTITUCIONAL DE BOLSAS DE EXTENSÃO - PIBEX</w:t>
      </w:r>
    </w:p>
    <w:p w:rsidR="00EE3EB8" w:rsidRPr="005129AA" w:rsidRDefault="00EE3EB8" w:rsidP="005129AA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262F8B" w:rsidRPr="005129AA" w:rsidRDefault="00E84FA8" w:rsidP="00393810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262F8B" w:rsidRPr="005129AA">
        <w:rPr>
          <w:b/>
        </w:rPr>
        <w:t>Art. 1º</w:t>
      </w:r>
      <w:r w:rsidR="00262F8B" w:rsidRPr="005129AA">
        <w:t xml:space="preserve"> </w:t>
      </w:r>
      <w:r w:rsidR="00676197" w:rsidRPr="005129AA">
        <w:t xml:space="preserve">O </w:t>
      </w:r>
      <w:r w:rsidR="00DE357C">
        <w:t>Programa Institucional de Bolsas de Extensão – PIBEX da Universidade Federal dos Vales do Jequitinhonha e Mucuri – UFVJM destina-se ao oferecimento de Bolsas de Extensão a Discentes da UFVJM vinculados a Projetos de Extensão Universitária</w:t>
      </w:r>
      <w:r w:rsidR="00676197">
        <w:t>.</w:t>
      </w:r>
    </w:p>
    <w:p w:rsidR="00676197" w:rsidRPr="005129AA" w:rsidRDefault="00676197" w:rsidP="00393810">
      <w:pPr>
        <w:spacing w:after="120"/>
        <w:jc w:val="both"/>
      </w:pPr>
    </w:p>
    <w:p w:rsidR="00AD1298" w:rsidRPr="005129AA" w:rsidRDefault="00676197" w:rsidP="00393810">
      <w:pPr>
        <w:pStyle w:val="NormalWeb"/>
        <w:spacing w:before="0" w:beforeAutospacing="0" w:after="120" w:afterAutospacing="0"/>
        <w:jc w:val="center"/>
        <w:rPr>
          <w:b/>
          <w:bCs/>
        </w:rPr>
      </w:pPr>
      <w:r>
        <w:rPr>
          <w:b/>
          <w:bCs/>
        </w:rPr>
        <w:t>CAPÍTULO I</w:t>
      </w:r>
    </w:p>
    <w:p w:rsidR="00AD1298" w:rsidRPr="005129AA" w:rsidRDefault="00297AE2" w:rsidP="00393810">
      <w:pPr>
        <w:spacing w:after="120"/>
        <w:jc w:val="center"/>
        <w:rPr>
          <w:b/>
          <w:iCs/>
        </w:rPr>
      </w:pPr>
      <w:r>
        <w:rPr>
          <w:b/>
          <w:szCs w:val="20"/>
        </w:rPr>
        <w:t>DOS OBJETIVOS</w:t>
      </w:r>
    </w:p>
    <w:p w:rsidR="002E34FC" w:rsidRPr="005129AA" w:rsidRDefault="002E34FC" w:rsidP="00393810">
      <w:pPr>
        <w:spacing w:after="120"/>
        <w:jc w:val="both"/>
      </w:pPr>
    </w:p>
    <w:p w:rsidR="006D030A" w:rsidRPr="005129AA" w:rsidRDefault="00E84FA8" w:rsidP="00393810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6D030A" w:rsidRPr="005129AA">
        <w:rPr>
          <w:b/>
        </w:rPr>
        <w:t>Art. 2º</w:t>
      </w:r>
      <w:r w:rsidR="006D030A" w:rsidRPr="005129AA">
        <w:t xml:space="preserve"> </w:t>
      </w:r>
      <w:r w:rsidR="00297AE2">
        <w:t>São objetivos do PIBEX:</w:t>
      </w:r>
    </w:p>
    <w:p w:rsidR="00676197" w:rsidRDefault="002E3D0F" w:rsidP="00393810">
      <w:pPr>
        <w:numPr>
          <w:ilvl w:val="0"/>
          <w:numId w:val="3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e</w:t>
      </w:r>
      <w:r w:rsidR="00297AE2">
        <w:t xml:space="preserve">stimular a participação da comunidade </w:t>
      </w:r>
      <w:r w:rsidR="00DA0D01">
        <w:t>universitária</w:t>
      </w:r>
      <w:r w:rsidR="00297AE2">
        <w:t xml:space="preserve"> em ações de extensão universitária</w:t>
      </w:r>
      <w:r w:rsidR="00DA0D01">
        <w:t>, em especial a participação de Discentes</w:t>
      </w:r>
      <w:r w:rsidR="00676197" w:rsidRPr="005129AA">
        <w:t>;</w:t>
      </w:r>
    </w:p>
    <w:p w:rsidR="006C1EDC" w:rsidRPr="005129AA" w:rsidRDefault="002E3D0F" w:rsidP="00393810">
      <w:pPr>
        <w:numPr>
          <w:ilvl w:val="0"/>
          <w:numId w:val="3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p</w:t>
      </w:r>
      <w:r w:rsidR="006C1EDC">
        <w:t>ossibilitar a aprendizagem em métodos e processos de extensão universitária;</w:t>
      </w:r>
    </w:p>
    <w:p w:rsidR="00676197" w:rsidRPr="005129AA" w:rsidRDefault="002E3D0F" w:rsidP="00297AE2">
      <w:pPr>
        <w:numPr>
          <w:ilvl w:val="0"/>
          <w:numId w:val="3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i</w:t>
      </w:r>
      <w:r w:rsidR="00297AE2">
        <w:t>ncentivar a integração entre Docentes, Discentes e Servidores Técnico</w:t>
      </w:r>
      <w:r w:rsidR="004C49A7">
        <w:t>-</w:t>
      </w:r>
      <w:r w:rsidR="00297AE2">
        <w:t>Administrativos na realização de ações de extensão universitária</w:t>
      </w:r>
      <w:r w:rsidR="00676197" w:rsidRPr="005129AA">
        <w:t>;</w:t>
      </w:r>
    </w:p>
    <w:p w:rsidR="00676197" w:rsidRPr="005129AA" w:rsidRDefault="002E3D0F" w:rsidP="00393810">
      <w:pPr>
        <w:numPr>
          <w:ilvl w:val="0"/>
          <w:numId w:val="3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p</w:t>
      </w:r>
      <w:r w:rsidR="00DA0D01">
        <w:t>romover a interação da comunidade universitária com a comunidade externa</w:t>
      </w:r>
      <w:r w:rsidR="00076AB1">
        <w:t xml:space="preserve"> na resolução de problemas</w:t>
      </w:r>
      <w:r w:rsidR="00E40339">
        <w:t>,</w:t>
      </w:r>
      <w:r w:rsidR="00076AB1">
        <w:t xml:space="preserve"> superação de dificuldades</w:t>
      </w:r>
      <w:r w:rsidR="00E40339">
        <w:t>, intercâmbio de conhecimentos, saberes e serviços</w:t>
      </w:r>
      <w:r w:rsidR="00676197" w:rsidRPr="005129AA">
        <w:t>;</w:t>
      </w:r>
    </w:p>
    <w:p w:rsidR="006C1EDC" w:rsidRPr="005129AA" w:rsidRDefault="002E3D0F" w:rsidP="006C1EDC">
      <w:pPr>
        <w:numPr>
          <w:ilvl w:val="0"/>
          <w:numId w:val="3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c</w:t>
      </w:r>
      <w:r w:rsidR="00DA0D01">
        <w:t>ontribuir com a formação dos discentes a partir da interação com a realidade da população brasileira, em especial a dos Vales do Jequitinhonha e Mucuri</w:t>
      </w:r>
      <w:r w:rsidR="00676197" w:rsidRPr="005129AA">
        <w:t>;</w:t>
      </w:r>
    </w:p>
    <w:p w:rsidR="00676197" w:rsidRPr="005129AA" w:rsidRDefault="002E3D0F" w:rsidP="00393810">
      <w:pPr>
        <w:numPr>
          <w:ilvl w:val="0"/>
          <w:numId w:val="3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q</w:t>
      </w:r>
      <w:r w:rsidR="00DA0D01">
        <w:t>ualificar os disc</w:t>
      </w:r>
      <w:r w:rsidR="00076AB1">
        <w:t>entes para os desafios enfrentados no mundo atual em relação à atuação profissional e ao exercício da cidadania.</w:t>
      </w:r>
    </w:p>
    <w:p w:rsidR="00676197" w:rsidRDefault="00676197" w:rsidP="00393810">
      <w:pPr>
        <w:spacing w:after="120"/>
        <w:jc w:val="both"/>
      </w:pPr>
    </w:p>
    <w:p w:rsidR="009E1699" w:rsidRPr="005129AA" w:rsidRDefault="0042691C" w:rsidP="00393810">
      <w:pPr>
        <w:pStyle w:val="NormalWeb"/>
        <w:spacing w:before="0" w:beforeAutospacing="0" w:after="120" w:afterAutospacing="0"/>
        <w:jc w:val="center"/>
        <w:rPr>
          <w:b/>
          <w:bCs/>
        </w:rPr>
      </w:pPr>
      <w:r>
        <w:rPr>
          <w:b/>
          <w:bCs/>
        </w:rPr>
        <w:t>CAPÍTULO II</w:t>
      </w:r>
    </w:p>
    <w:p w:rsidR="00676197" w:rsidRPr="00EE247D" w:rsidRDefault="004C49A7" w:rsidP="00393810">
      <w:pPr>
        <w:spacing w:after="120"/>
        <w:jc w:val="center"/>
        <w:rPr>
          <w:b/>
          <w:szCs w:val="20"/>
        </w:rPr>
      </w:pPr>
      <w:r>
        <w:rPr>
          <w:b/>
          <w:szCs w:val="20"/>
        </w:rPr>
        <w:t>DA COORDENAÇÃO</w:t>
      </w:r>
    </w:p>
    <w:p w:rsidR="003B1B38" w:rsidRPr="005129AA" w:rsidRDefault="003B1B38" w:rsidP="00393810">
      <w:pPr>
        <w:spacing w:after="120"/>
        <w:jc w:val="both"/>
      </w:pPr>
    </w:p>
    <w:p w:rsidR="0035446D" w:rsidRPr="005129AA" w:rsidRDefault="00E84FA8" w:rsidP="00393810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35446D" w:rsidRPr="005129AA">
        <w:rPr>
          <w:b/>
        </w:rPr>
        <w:t xml:space="preserve">Art. </w:t>
      </w:r>
      <w:r w:rsidR="004C49A7">
        <w:rPr>
          <w:b/>
        </w:rPr>
        <w:t>3</w:t>
      </w:r>
      <w:r w:rsidR="008B04CE" w:rsidRPr="005129AA">
        <w:rPr>
          <w:b/>
        </w:rPr>
        <w:t>º</w:t>
      </w:r>
      <w:r w:rsidR="00266762" w:rsidRPr="005129AA">
        <w:t xml:space="preserve"> </w:t>
      </w:r>
      <w:r w:rsidR="004C49A7">
        <w:t>O PIBEX será coordenado pel</w:t>
      </w:r>
      <w:r w:rsidR="00E40339">
        <w:t>o</w:t>
      </w:r>
      <w:r w:rsidR="004C49A7">
        <w:t xml:space="preserve"> </w:t>
      </w:r>
      <w:r w:rsidR="00E40339">
        <w:t>Diretor</w:t>
      </w:r>
      <w:r w:rsidR="004C49A7">
        <w:t xml:space="preserve"> de Extensão da Pró-Reitoria de Extensão e Cultura – PROEXC e terá uma Comissão de Seleção de Projetos com a seguinte composição:</w:t>
      </w:r>
    </w:p>
    <w:p w:rsidR="004C49A7" w:rsidRDefault="00E40339" w:rsidP="00393810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Diretor</w:t>
      </w:r>
      <w:r w:rsidR="004C49A7">
        <w:t xml:space="preserve"> de Extensão como seu Presidente;</w:t>
      </w:r>
    </w:p>
    <w:p w:rsidR="00584387" w:rsidRPr="005129AA" w:rsidRDefault="002E3D0F" w:rsidP="00393810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u</w:t>
      </w:r>
      <w:r w:rsidR="004C49A7">
        <w:t>m</w:t>
      </w:r>
      <w:r w:rsidR="004C49A7" w:rsidRPr="005129AA">
        <w:t xml:space="preserve"> Docente de cada Unidade Acadêmica</w:t>
      </w:r>
      <w:r w:rsidR="00584387" w:rsidRPr="005129AA">
        <w:t>;</w:t>
      </w:r>
    </w:p>
    <w:p w:rsidR="00EB4457" w:rsidRPr="005129AA" w:rsidRDefault="00E04E33" w:rsidP="00393810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lastRenderedPageBreak/>
        <w:t>um</w:t>
      </w:r>
      <w:r w:rsidR="00F26CB1">
        <w:t xml:space="preserve"> </w:t>
      </w:r>
      <w:r w:rsidR="004C49A7" w:rsidRPr="005129AA">
        <w:t>Discent</w:t>
      </w:r>
      <w:r w:rsidR="004C49A7">
        <w:t>e</w:t>
      </w:r>
      <w:r w:rsidR="00EB4457" w:rsidRPr="005129AA">
        <w:t>;</w:t>
      </w:r>
    </w:p>
    <w:p w:rsidR="00EB4457" w:rsidRPr="005129AA" w:rsidRDefault="002E3D0F" w:rsidP="00393810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u</w:t>
      </w:r>
      <w:r w:rsidR="004C49A7">
        <w:t xml:space="preserve">m </w:t>
      </w:r>
      <w:r w:rsidR="004C49A7" w:rsidRPr="005129AA">
        <w:t>Servidor Técnico-Administrativo</w:t>
      </w:r>
      <w:r w:rsidR="001732E0">
        <w:t>.</w:t>
      </w:r>
    </w:p>
    <w:p w:rsidR="00522EA1" w:rsidRDefault="00E84FA8" w:rsidP="00393810">
      <w:pPr>
        <w:spacing w:after="120"/>
        <w:jc w:val="both"/>
        <w:rPr>
          <w:rFonts w:ascii="TimesNewRomanPS-BoldMT" w:hAnsi="TimesNewRomanPS-BoldMT" w:cs="TimesNewRomanPS-BoldMT"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 </w:t>
      </w:r>
      <w:r>
        <w:rPr>
          <w:rFonts w:ascii="TimesNewRomanPS-BoldMT" w:hAnsi="TimesNewRomanPS-BoldMT" w:cs="TimesNewRomanPS-BoldMT"/>
          <w:b/>
          <w:bCs/>
        </w:rPr>
        <w:tab/>
      </w:r>
      <w:r w:rsidR="00F26CB1">
        <w:rPr>
          <w:rFonts w:ascii="TimesNewRomanPS-BoldMT" w:hAnsi="TimesNewRomanPS-BoldMT" w:cs="TimesNewRomanPS-BoldMT"/>
          <w:b/>
          <w:bCs/>
        </w:rPr>
        <w:t>Parágrafo</w:t>
      </w:r>
      <w:r w:rsidR="004C49A7">
        <w:rPr>
          <w:rFonts w:ascii="TimesNewRomanPS-BoldMT" w:hAnsi="TimesNewRomanPS-BoldMT" w:cs="TimesNewRomanPS-BoldMT"/>
          <w:b/>
          <w:bCs/>
        </w:rPr>
        <w:t xml:space="preserve"> único</w:t>
      </w:r>
      <w:r w:rsidR="004C49A7">
        <w:rPr>
          <w:rFonts w:ascii="TimesNewRomanPS-BoldMT" w:hAnsi="TimesNewRomanPS-BoldMT" w:cs="TimesNewRomanPS-BoldMT"/>
          <w:bCs/>
        </w:rPr>
        <w:t xml:space="preserve"> A Comissão de Seleção de Projetos do PIBEX será uma Comissão Permanente do </w:t>
      </w:r>
      <w:r w:rsidR="00F26CB1">
        <w:rPr>
          <w:rFonts w:ascii="TimesNewRomanPS-BoldMT" w:hAnsi="TimesNewRomanPS-BoldMT" w:cs="TimesNewRomanPS-BoldMT"/>
          <w:bCs/>
        </w:rPr>
        <w:t xml:space="preserve">Conselho de Extensão e Cultura - </w:t>
      </w:r>
      <w:r w:rsidR="004C49A7">
        <w:rPr>
          <w:rFonts w:ascii="TimesNewRomanPS-BoldMT" w:hAnsi="TimesNewRomanPS-BoldMT" w:cs="TimesNewRomanPS-BoldMT"/>
          <w:bCs/>
        </w:rPr>
        <w:t xml:space="preserve">COEXC escolhida dentre os </w:t>
      </w:r>
      <w:r w:rsidR="001732E0">
        <w:rPr>
          <w:rFonts w:ascii="TimesNewRomanPS-BoldMT" w:hAnsi="TimesNewRomanPS-BoldMT" w:cs="TimesNewRomanPS-BoldMT"/>
          <w:bCs/>
        </w:rPr>
        <w:t xml:space="preserve"> </w:t>
      </w:r>
      <w:r w:rsidR="004C49A7">
        <w:rPr>
          <w:rFonts w:ascii="TimesNewRomanPS-BoldMT" w:hAnsi="TimesNewRomanPS-BoldMT" w:cs="TimesNewRomanPS-BoldMT"/>
          <w:bCs/>
        </w:rPr>
        <w:t>membros</w:t>
      </w:r>
      <w:r w:rsidR="00E40339">
        <w:rPr>
          <w:rFonts w:ascii="TimesNewRomanPS-BoldMT" w:hAnsi="TimesNewRomanPS-BoldMT" w:cs="TimesNewRomanPS-BoldMT"/>
          <w:bCs/>
        </w:rPr>
        <w:t xml:space="preserve"> deste</w:t>
      </w:r>
      <w:r w:rsidR="00B5141E">
        <w:rPr>
          <w:rFonts w:ascii="TimesNewRomanPS-BoldMT" w:hAnsi="TimesNewRomanPS-BoldMT" w:cs="TimesNewRomanPS-BoldMT"/>
          <w:bCs/>
        </w:rPr>
        <w:t>,</w:t>
      </w:r>
      <w:r w:rsidR="004C49A7">
        <w:rPr>
          <w:rFonts w:ascii="TimesNewRomanPS-BoldMT" w:hAnsi="TimesNewRomanPS-BoldMT" w:cs="TimesNewRomanPS-BoldMT"/>
          <w:bCs/>
        </w:rPr>
        <w:t xml:space="preserve"> </w:t>
      </w:r>
      <w:r w:rsidR="001732E0">
        <w:rPr>
          <w:rFonts w:ascii="TimesNewRomanPS-BoldMT" w:hAnsi="TimesNewRomanPS-BoldMT" w:cs="TimesNewRomanPS-BoldMT"/>
          <w:bCs/>
        </w:rPr>
        <w:t>pelos pares.</w:t>
      </w:r>
    </w:p>
    <w:p w:rsidR="00B278F0" w:rsidRDefault="00B278F0" w:rsidP="00393810">
      <w:pPr>
        <w:spacing w:after="120"/>
        <w:jc w:val="both"/>
        <w:rPr>
          <w:rFonts w:ascii="TimesNewRomanPS-BoldMT" w:hAnsi="TimesNewRomanPS-BoldMT" w:cs="TimesNewRomanPS-BoldMT"/>
          <w:bCs/>
        </w:rPr>
      </w:pPr>
    </w:p>
    <w:p w:rsidR="00522EA1" w:rsidRPr="005129AA" w:rsidRDefault="00522EA1" w:rsidP="00393810">
      <w:pPr>
        <w:pStyle w:val="NormalWeb"/>
        <w:spacing w:before="0" w:beforeAutospacing="0" w:after="120" w:afterAutospacing="0"/>
        <w:jc w:val="center"/>
        <w:rPr>
          <w:b/>
          <w:bCs/>
        </w:rPr>
      </w:pPr>
      <w:r w:rsidRPr="005129AA">
        <w:rPr>
          <w:b/>
          <w:bCs/>
        </w:rPr>
        <w:t>CAPÍTULO I</w:t>
      </w:r>
      <w:r w:rsidR="0042691C">
        <w:rPr>
          <w:b/>
          <w:bCs/>
        </w:rPr>
        <w:t>II</w:t>
      </w:r>
    </w:p>
    <w:p w:rsidR="00522EA1" w:rsidRPr="005129AA" w:rsidRDefault="00421C23" w:rsidP="00393810">
      <w:pPr>
        <w:spacing w:after="120"/>
        <w:jc w:val="center"/>
        <w:rPr>
          <w:b/>
          <w:iCs/>
        </w:rPr>
      </w:pPr>
      <w:r>
        <w:rPr>
          <w:b/>
          <w:iCs/>
        </w:rPr>
        <w:t>DOS PROJETOS</w:t>
      </w:r>
    </w:p>
    <w:p w:rsidR="00522EA1" w:rsidRPr="005129AA" w:rsidRDefault="00522EA1" w:rsidP="00393810">
      <w:pPr>
        <w:spacing w:after="120"/>
        <w:jc w:val="both"/>
      </w:pPr>
    </w:p>
    <w:p w:rsidR="00C2749B" w:rsidRPr="003B02F7" w:rsidRDefault="00E84FA8" w:rsidP="00393810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C2749B" w:rsidRPr="003B02F7">
        <w:rPr>
          <w:b/>
        </w:rPr>
        <w:t xml:space="preserve">Art. </w:t>
      </w:r>
      <w:r w:rsidR="00421C23">
        <w:rPr>
          <w:b/>
        </w:rPr>
        <w:t>4</w:t>
      </w:r>
      <w:r w:rsidR="00C2749B" w:rsidRPr="003B02F7">
        <w:rPr>
          <w:b/>
        </w:rPr>
        <w:t>º</w:t>
      </w:r>
      <w:r w:rsidR="00C2749B" w:rsidRPr="003B02F7">
        <w:t xml:space="preserve"> </w:t>
      </w:r>
      <w:r w:rsidR="00421C23">
        <w:t xml:space="preserve">Os Projetos para concorrer </w:t>
      </w:r>
      <w:r w:rsidR="00E40339">
        <w:t>à</w:t>
      </w:r>
      <w:r w:rsidR="00421C23">
        <w:t xml:space="preserve">s Bolsas de Extensão serão apresentados </w:t>
      </w:r>
      <w:r w:rsidR="00061FF1">
        <w:t xml:space="preserve">por Docentes ou Servidores Técnico-Administrativos </w:t>
      </w:r>
      <w:r w:rsidR="00421C23">
        <w:t>de acordo com roteiro definido pela PROEXC</w:t>
      </w:r>
      <w:r w:rsidR="0042691C" w:rsidRPr="003B02F7">
        <w:t>.</w:t>
      </w:r>
    </w:p>
    <w:p w:rsidR="003B02F7" w:rsidRDefault="00E84FA8" w:rsidP="00393810">
      <w:pPr>
        <w:spacing w:after="120"/>
        <w:jc w:val="both"/>
      </w:pPr>
      <w:r>
        <w:rPr>
          <w:rFonts w:ascii="TimesNewRomanPS-BoldMT" w:hAnsi="TimesNewRomanPS-BoldMT" w:cs="TimesNewRomanPS-BoldMT"/>
          <w:b/>
          <w:bCs/>
        </w:rPr>
        <w:t xml:space="preserve"> </w:t>
      </w:r>
      <w:r>
        <w:rPr>
          <w:rFonts w:ascii="TimesNewRomanPS-BoldMT" w:hAnsi="TimesNewRomanPS-BoldMT" w:cs="TimesNewRomanPS-BoldMT"/>
          <w:b/>
          <w:bCs/>
        </w:rPr>
        <w:tab/>
      </w:r>
      <w:r w:rsidR="007118C8">
        <w:rPr>
          <w:rFonts w:ascii="TimesNewRomanPS-BoldMT" w:hAnsi="TimesNewRomanPS-BoldMT" w:cs="TimesNewRomanPS-BoldMT"/>
          <w:b/>
          <w:bCs/>
        </w:rPr>
        <w:t>§ 1</w:t>
      </w:r>
      <w:r w:rsidR="007118C8">
        <w:rPr>
          <w:rFonts w:ascii="TimesNewRomanPSMT" w:hAnsi="TimesNewRomanPSMT" w:cs="TimesNewRomanPSMT"/>
        </w:rPr>
        <w:t xml:space="preserve">º </w:t>
      </w:r>
      <w:r w:rsidR="00421C23">
        <w:t xml:space="preserve">Os projetos deverão ser encaminhados a PROEXC com parecer favorável da Unidade na qual o servidor </w:t>
      </w:r>
      <w:r w:rsidR="002E3D0F">
        <w:t>esteja</w:t>
      </w:r>
      <w:r w:rsidR="00421C23">
        <w:t xml:space="preserve"> lotado</w:t>
      </w:r>
      <w:r w:rsidR="003B02F7">
        <w:t>.</w:t>
      </w:r>
    </w:p>
    <w:p w:rsidR="00B278F0" w:rsidRDefault="00E40339" w:rsidP="00393810">
      <w:pPr>
        <w:spacing w:after="120"/>
        <w:jc w:val="both"/>
      </w:pPr>
      <w:r>
        <w:tab/>
      </w:r>
      <w:r w:rsidRPr="00B278F0">
        <w:rPr>
          <w:rFonts w:ascii="TimesNewRomanPS-BoldMT" w:hAnsi="TimesNewRomanPS-BoldMT" w:cs="TimesNewRomanPS-BoldMT"/>
          <w:b/>
          <w:bCs/>
        </w:rPr>
        <w:t>§ 2</w:t>
      </w:r>
      <w:r w:rsidRPr="00B278F0">
        <w:rPr>
          <w:rFonts w:ascii="TimesNewRomanPSMT" w:hAnsi="TimesNewRomanPSMT" w:cs="TimesNewRomanPSMT"/>
          <w:b/>
        </w:rPr>
        <w:t>º</w:t>
      </w:r>
      <w:r w:rsidRPr="008334C5">
        <w:rPr>
          <w:rFonts w:ascii="TimesNewRomanPSMT" w:hAnsi="TimesNewRomanPSMT" w:cs="TimesNewRomanPSMT"/>
        </w:rPr>
        <w:t xml:space="preserve"> </w:t>
      </w:r>
      <w:r w:rsidRPr="008334C5">
        <w:t>Cada proponente/coordenador poderá apresentar apenas um projeto em cada Edital do PIBEX</w:t>
      </w:r>
      <w:r w:rsidR="00B278F0">
        <w:t>.</w:t>
      </w:r>
    </w:p>
    <w:p w:rsidR="00E40339" w:rsidRDefault="00B278F0" w:rsidP="00B278F0">
      <w:pPr>
        <w:spacing w:after="120"/>
        <w:ind w:firstLine="708"/>
        <w:jc w:val="both"/>
      </w:pPr>
      <w:r w:rsidRPr="00B278F0">
        <w:rPr>
          <w:rFonts w:ascii="TimesNewRomanPS-BoldMT" w:hAnsi="TimesNewRomanPS-BoldMT" w:cs="TimesNewRomanPS-BoldMT"/>
          <w:b/>
          <w:bCs/>
        </w:rPr>
        <w:t xml:space="preserve">§ </w:t>
      </w:r>
      <w:r>
        <w:rPr>
          <w:rFonts w:ascii="TimesNewRomanPS-BoldMT" w:hAnsi="TimesNewRomanPS-BoldMT" w:cs="TimesNewRomanPS-BoldMT"/>
          <w:b/>
          <w:bCs/>
        </w:rPr>
        <w:t>3</w:t>
      </w:r>
      <w:r w:rsidRPr="00B278F0">
        <w:rPr>
          <w:rFonts w:ascii="TimesNewRomanPSMT" w:hAnsi="TimesNewRomanPSMT" w:cs="TimesNewRomanPSMT"/>
          <w:b/>
        </w:rPr>
        <w:t>º</w:t>
      </w:r>
      <w:r w:rsidRPr="008334C5">
        <w:rPr>
          <w:rFonts w:ascii="TimesNewRomanPSMT" w:hAnsi="TimesNewRomanPSMT" w:cs="TimesNewRomanPSMT"/>
        </w:rPr>
        <w:t xml:space="preserve"> </w:t>
      </w:r>
      <w:r w:rsidRPr="008334C5">
        <w:t>Cada proponente/coordenador</w:t>
      </w:r>
      <w:r w:rsidR="00E40339" w:rsidRPr="008334C5">
        <w:t xml:space="preserve"> terá, no máximo, dois projetos contemplados, simultaneamente, com bolsa do PIBEX sob sua coordenação.</w:t>
      </w:r>
    </w:p>
    <w:p w:rsidR="007118C8" w:rsidRDefault="00E84FA8" w:rsidP="007118C8">
      <w:pPr>
        <w:spacing w:after="120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 </w:t>
      </w:r>
      <w:r>
        <w:rPr>
          <w:rFonts w:ascii="TimesNewRomanPS-BoldMT" w:hAnsi="TimesNewRomanPS-BoldMT" w:cs="TimesNewRomanPS-BoldMT"/>
          <w:b/>
          <w:bCs/>
        </w:rPr>
        <w:tab/>
      </w:r>
      <w:r w:rsidR="007118C8">
        <w:rPr>
          <w:rFonts w:ascii="TimesNewRomanPS-BoldMT" w:hAnsi="TimesNewRomanPS-BoldMT" w:cs="TimesNewRomanPS-BoldMT"/>
          <w:b/>
          <w:bCs/>
        </w:rPr>
        <w:t xml:space="preserve">§ </w:t>
      </w:r>
      <w:r w:rsidR="00B278F0">
        <w:rPr>
          <w:rFonts w:ascii="TimesNewRomanPS-BoldMT" w:hAnsi="TimesNewRomanPS-BoldMT" w:cs="TimesNewRomanPS-BoldMT"/>
          <w:b/>
          <w:bCs/>
        </w:rPr>
        <w:t>4</w:t>
      </w:r>
      <w:r w:rsidR="007118C8">
        <w:rPr>
          <w:rFonts w:ascii="TimesNewRomanPSMT" w:hAnsi="TimesNewRomanPSMT" w:cs="TimesNewRomanPSMT"/>
        </w:rPr>
        <w:t>º Os projetos cujo proponente/coordenador tenha alguma inadimplência na PROEXC não serão apreciados.</w:t>
      </w:r>
    </w:p>
    <w:p w:rsidR="001D203A" w:rsidRDefault="001D203A" w:rsidP="007118C8">
      <w:pPr>
        <w:spacing w:after="120"/>
        <w:jc w:val="both"/>
        <w:rPr>
          <w:rFonts w:ascii="TimesNewRomanPSMT" w:hAnsi="TimesNewRomanPSMT" w:cs="TimesNewRomanPSMT"/>
        </w:rPr>
      </w:pPr>
    </w:p>
    <w:p w:rsidR="007118C8" w:rsidRPr="005129AA" w:rsidRDefault="007118C8" w:rsidP="007118C8">
      <w:pPr>
        <w:pStyle w:val="NormalWeb"/>
        <w:spacing w:before="0" w:beforeAutospacing="0" w:after="120" w:afterAutospacing="0"/>
        <w:jc w:val="center"/>
        <w:rPr>
          <w:b/>
          <w:bCs/>
        </w:rPr>
      </w:pPr>
      <w:r w:rsidRPr="005129AA">
        <w:rPr>
          <w:b/>
          <w:bCs/>
        </w:rPr>
        <w:t>CAPÍTULO I</w:t>
      </w:r>
      <w:r w:rsidR="00BE645D">
        <w:rPr>
          <w:b/>
          <w:bCs/>
        </w:rPr>
        <w:t>V</w:t>
      </w:r>
    </w:p>
    <w:p w:rsidR="007118C8" w:rsidRPr="005129AA" w:rsidRDefault="007118C8" w:rsidP="007118C8">
      <w:pPr>
        <w:spacing w:after="120"/>
        <w:jc w:val="center"/>
        <w:rPr>
          <w:b/>
          <w:iCs/>
        </w:rPr>
      </w:pPr>
      <w:r>
        <w:rPr>
          <w:b/>
          <w:iCs/>
        </w:rPr>
        <w:t>DOS REQUISITOS</w:t>
      </w:r>
    </w:p>
    <w:p w:rsidR="007118C8" w:rsidRDefault="007118C8" w:rsidP="007118C8">
      <w:pPr>
        <w:spacing w:after="120"/>
        <w:jc w:val="both"/>
      </w:pPr>
    </w:p>
    <w:p w:rsidR="00A4128E" w:rsidRPr="005129AA" w:rsidRDefault="00E84FA8" w:rsidP="00A4128E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A4128E" w:rsidRPr="005129AA">
        <w:rPr>
          <w:b/>
        </w:rPr>
        <w:t xml:space="preserve">Art. </w:t>
      </w:r>
      <w:r w:rsidR="00A4128E">
        <w:rPr>
          <w:b/>
        </w:rPr>
        <w:t>5</w:t>
      </w:r>
      <w:r w:rsidR="00A4128E" w:rsidRPr="005129AA">
        <w:rPr>
          <w:b/>
        </w:rPr>
        <w:t>º</w:t>
      </w:r>
      <w:r w:rsidR="00A4128E" w:rsidRPr="005129AA">
        <w:t xml:space="preserve"> </w:t>
      </w:r>
      <w:r w:rsidR="00A4128E">
        <w:t>São requisitos para o Coordenador do Projeto:</w:t>
      </w:r>
    </w:p>
    <w:p w:rsidR="007118C8" w:rsidRDefault="002E3D0F" w:rsidP="00A4128E">
      <w:pPr>
        <w:numPr>
          <w:ilvl w:val="0"/>
          <w:numId w:val="4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s</w:t>
      </w:r>
      <w:r w:rsidR="00A4128E">
        <w:t xml:space="preserve">er Docente Efetivo ou Técnico-Administrativo </w:t>
      </w:r>
      <w:r w:rsidR="00F26CB1">
        <w:t>com curso de Graduação concluído</w:t>
      </w:r>
      <w:r w:rsidR="00A4128E">
        <w:t>;</w:t>
      </w:r>
    </w:p>
    <w:p w:rsidR="00A4128E" w:rsidRDefault="002E3D0F" w:rsidP="00A4128E">
      <w:pPr>
        <w:numPr>
          <w:ilvl w:val="0"/>
          <w:numId w:val="4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m</w:t>
      </w:r>
      <w:r w:rsidR="00A4128E" w:rsidRPr="00A4128E">
        <w:t>anter vínculo formal com a UFV</w:t>
      </w:r>
      <w:r w:rsidR="00A4128E">
        <w:t>JM</w:t>
      </w:r>
      <w:r w:rsidR="00A4128E" w:rsidRPr="00A4128E">
        <w:t xml:space="preserve"> e não estar afastado da Instituição durante o período de vigência do projeto</w:t>
      </w:r>
      <w:r>
        <w:t>.</w:t>
      </w:r>
    </w:p>
    <w:p w:rsidR="00A4128E" w:rsidRPr="005129AA" w:rsidRDefault="00E84FA8" w:rsidP="007118C8">
      <w:pPr>
        <w:spacing w:after="120"/>
        <w:jc w:val="both"/>
      </w:pPr>
      <w:r>
        <w:rPr>
          <w:rFonts w:ascii="TimesNewRomanPS-BoldMT" w:hAnsi="TimesNewRomanPS-BoldMT" w:cs="TimesNewRomanPS-BoldMT"/>
          <w:b/>
          <w:bCs/>
        </w:rPr>
        <w:t xml:space="preserve"> </w:t>
      </w:r>
      <w:r>
        <w:rPr>
          <w:rFonts w:ascii="TimesNewRomanPS-BoldMT" w:hAnsi="TimesNewRomanPS-BoldMT" w:cs="TimesNewRomanPS-BoldMT"/>
          <w:b/>
          <w:bCs/>
        </w:rPr>
        <w:tab/>
      </w:r>
    </w:p>
    <w:p w:rsidR="007118C8" w:rsidRDefault="00E84FA8" w:rsidP="00393810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061FF1" w:rsidRPr="005129AA">
        <w:rPr>
          <w:b/>
        </w:rPr>
        <w:t xml:space="preserve">Art. </w:t>
      </w:r>
      <w:r w:rsidR="00061FF1">
        <w:rPr>
          <w:b/>
        </w:rPr>
        <w:t>6</w:t>
      </w:r>
      <w:r w:rsidR="00061FF1" w:rsidRPr="005129AA">
        <w:rPr>
          <w:b/>
        </w:rPr>
        <w:t>º</w:t>
      </w:r>
      <w:r w:rsidR="00061FF1" w:rsidRPr="005129AA">
        <w:t xml:space="preserve"> </w:t>
      </w:r>
      <w:r w:rsidR="00061FF1">
        <w:t>São requisitos para o Discente-Bolsista:</w:t>
      </w:r>
    </w:p>
    <w:p w:rsidR="007118C8" w:rsidRDefault="002E3D0F" w:rsidP="00061FF1">
      <w:pPr>
        <w:numPr>
          <w:ilvl w:val="0"/>
          <w:numId w:val="45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e</w:t>
      </w:r>
      <w:r w:rsidR="00061FF1">
        <w:t>star regularmente matriculado em Curso de Graduação da UFVJM;</w:t>
      </w:r>
    </w:p>
    <w:p w:rsidR="00061FF1" w:rsidRDefault="002E3D0F" w:rsidP="00061FF1">
      <w:pPr>
        <w:numPr>
          <w:ilvl w:val="0"/>
          <w:numId w:val="45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t</w:t>
      </w:r>
      <w:r w:rsidR="00061FF1">
        <w:t xml:space="preserve">er concluído o </w:t>
      </w:r>
      <w:r w:rsidR="00E40339">
        <w:t xml:space="preserve">primeiro </w:t>
      </w:r>
      <w:r w:rsidR="00061FF1">
        <w:t>período do curso até o início da vigência da bolsa e não estar com a formatura prevista para data anterior ao término da bolsa;</w:t>
      </w:r>
    </w:p>
    <w:p w:rsidR="00061FF1" w:rsidRDefault="002E3D0F" w:rsidP="00061FF1">
      <w:pPr>
        <w:numPr>
          <w:ilvl w:val="0"/>
          <w:numId w:val="45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t</w:t>
      </w:r>
      <w:r w:rsidR="00F26CB1">
        <w:t>er C</w:t>
      </w:r>
      <w:r w:rsidR="00061FF1" w:rsidRPr="00061FF1">
        <w:t xml:space="preserve">oeficiente de </w:t>
      </w:r>
      <w:r w:rsidR="00F26CB1">
        <w:t>R</w:t>
      </w:r>
      <w:r w:rsidR="00061FF1" w:rsidRPr="00061FF1">
        <w:t>endimento</w:t>
      </w:r>
      <w:r w:rsidR="00F26CB1">
        <w:t xml:space="preserve"> Acadêmico acumulado</w:t>
      </w:r>
      <w:r w:rsidR="00061FF1" w:rsidRPr="00061FF1">
        <w:t xml:space="preserve"> igual ou superior a 60</w:t>
      </w:r>
      <w:r>
        <w:t>;</w:t>
      </w:r>
    </w:p>
    <w:p w:rsidR="00061FF1" w:rsidRDefault="00B278F0" w:rsidP="00061FF1">
      <w:pPr>
        <w:numPr>
          <w:ilvl w:val="0"/>
          <w:numId w:val="45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lastRenderedPageBreak/>
        <w:t>não</w:t>
      </w:r>
      <w:r w:rsidR="00061FF1" w:rsidRPr="00061FF1">
        <w:t xml:space="preserve"> manter vínculo empregatício e não acumular bolsa de qualquer natureza, </w:t>
      </w:r>
      <w:r w:rsidR="002E3D0F">
        <w:t>inclusive da própria UFVJM.</w:t>
      </w:r>
    </w:p>
    <w:p w:rsidR="006C1EDC" w:rsidRDefault="006C1EDC" w:rsidP="00BE645D">
      <w:pPr>
        <w:spacing w:after="120"/>
        <w:jc w:val="both"/>
      </w:pPr>
    </w:p>
    <w:p w:rsidR="00BE645D" w:rsidRPr="005129AA" w:rsidRDefault="00BE645D" w:rsidP="00BE645D">
      <w:pPr>
        <w:pStyle w:val="NormalWeb"/>
        <w:spacing w:before="0" w:beforeAutospacing="0" w:after="120" w:afterAutospacing="0"/>
        <w:jc w:val="center"/>
        <w:rPr>
          <w:b/>
          <w:bCs/>
        </w:rPr>
      </w:pPr>
      <w:r w:rsidRPr="005129AA">
        <w:rPr>
          <w:b/>
          <w:bCs/>
        </w:rPr>
        <w:t xml:space="preserve">CAPÍTULO </w:t>
      </w:r>
      <w:r>
        <w:rPr>
          <w:b/>
          <w:bCs/>
        </w:rPr>
        <w:t>V</w:t>
      </w:r>
    </w:p>
    <w:p w:rsidR="00BE645D" w:rsidRDefault="00BE645D" w:rsidP="00BE645D">
      <w:pPr>
        <w:spacing w:after="120"/>
        <w:jc w:val="center"/>
        <w:rPr>
          <w:b/>
          <w:iCs/>
        </w:rPr>
      </w:pPr>
      <w:r>
        <w:rPr>
          <w:b/>
          <w:iCs/>
        </w:rPr>
        <w:t>DOS COMPROMISSOS</w:t>
      </w:r>
    </w:p>
    <w:p w:rsidR="00EE3EB8" w:rsidRPr="00EE3EB8" w:rsidRDefault="00EE3EB8" w:rsidP="00BE645D">
      <w:pPr>
        <w:spacing w:after="120"/>
        <w:jc w:val="center"/>
        <w:rPr>
          <w:iCs/>
        </w:rPr>
      </w:pPr>
    </w:p>
    <w:p w:rsidR="00BE645D" w:rsidRPr="005129AA" w:rsidRDefault="00E84FA8" w:rsidP="00BE645D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BE645D" w:rsidRPr="005129AA">
        <w:rPr>
          <w:b/>
        </w:rPr>
        <w:t xml:space="preserve">Art. </w:t>
      </w:r>
      <w:r w:rsidR="00BE645D">
        <w:rPr>
          <w:b/>
        </w:rPr>
        <w:t>7</w:t>
      </w:r>
      <w:r w:rsidR="00BE645D" w:rsidRPr="005129AA">
        <w:rPr>
          <w:b/>
        </w:rPr>
        <w:t>º</w:t>
      </w:r>
      <w:r w:rsidR="00BE645D" w:rsidRPr="005129AA">
        <w:t xml:space="preserve"> </w:t>
      </w:r>
      <w:r w:rsidR="00BE645D">
        <w:t>São compromissos do Coordenador do Projeto:</w:t>
      </w:r>
    </w:p>
    <w:p w:rsidR="00BE645D" w:rsidRDefault="00E402A1" w:rsidP="005633ED">
      <w:pPr>
        <w:numPr>
          <w:ilvl w:val="0"/>
          <w:numId w:val="4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s</w:t>
      </w:r>
      <w:r w:rsidR="00BE645D" w:rsidRPr="00BE645D">
        <w:t xml:space="preserve">elecionar e indicar, para bolsista, </w:t>
      </w:r>
      <w:r w:rsidR="00BE645D">
        <w:t>discente</w:t>
      </w:r>
      <w:r w:rsidR="00BE645D" w:rsidRPr="00BE645D">
        <w:t xml:space="preserve"> com perfil adequado</w:t>
      </w:r>
      <w:r w:rsidR="00BE645D">
        <w:t xml:space="preserve"> e</w:t>
      </w:r>
      <w:r w:rsidR="00BE645D" w:rsidRPr="00BE645D">
        <w:t xml:space="preserve"> formação compatível para as atividades previstas</w:t>
      </w:r>
      <w:r w:rsidR="00BE645D">
        <w:t xml:space="preserve"> no projeto;</w:t>
      </w:r>
    </w:p>
    <w:p w:rsidR="005633ED" w:rsidRDefault="00E402A1" w:rsidP="005633ED">
      <w:pPr>
        <w:numPr>
          <w:ilvl w:val="0"/>
          <w:numId w:val="4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e</w:t>
      </w:r>
      <w:r w:rsidR="005633ED">
        <w:t>laborar o Plano de Trabalho do Bolsista</w:t>
      </w:r>
      <w:r w:rsidR="00B5141E">
        <w:t xml:space="preserve"> de acordo com modelo definido pela PROEXC</w:t>
      </w:r>
      <w:r w:rsidR="005633ED">
        <w:t>;</w:t>
      </w:r>
    </w:p>
    <w:p w:rsidR="00BE645D" w:rsidRDefault="00E402A1" w:rsidP="005633ED">
      <w:pPr>
        <w:numPr>
          <w:ilvl w:val="0"/>
          <w:numId w:val="4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supervisionar</w:t>
      </w:r>
      <w:r w:rsidR="005633ED">
        <w:t xml:space="preserve"> o</w:t>
      </w:r>
      <w:r>
        <w:t>(s)</w:t>
      </w:r>
      <w:r w:rsidR="005633ED">
        <w:t xml:space="preserve"> </w:t>
      </w:r>
      <w:r>
        <w:rPr>
          <w:rFonts w:ascii="TimesNewRomanPS-BoldMT" w:hAnsi="TimesNewRomanPS-BoldMT" w:cs="TimesNewRomanPS-BoldMT"/>
          <w:bCs/>
        </w:rPr>
        <w:t xml:space="preserve">discente(s)-bolsista(s) </w:t>
      </w:r>
      <w:r w:rsidR="005633ED">
        <w:t xml:space="preserve">em todas as fases do projeto, inclusive na elaboração </w:t>
      </w:r>
      <w:r>
        <w:t>dos relatórios, subscrevendo-os</w:t>
      </w:r>
      <w:r w:rsidR="00E40339">
        <w:t>, podendo designar outro membro da equipe como orientador do mesmo</w:t>
      </w:r>
      <w:r>
        <w:t>.</w:t>
      </w:r>
    </w:p>
    <w:p w:rsidR="005633ED" w:rsidRDefault="005633ED" w:rsidP="005633ED">
      <w:pPr>
        <w:spacing w:after="120"/>
        <w:jc w:val="both"/>
      </w:pPr>
    </w:p>
    <w:p w:rsidR="005633ED" w:rsidRPr="005129AA" w:rsidRDefault="00E84FA8" w:rsidP="005633ED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5633ED" w:rsidRPr="005129AA">
        <w:rPr>
          <w:b/>
        </w:rPr>
        <w:t xml:space="preserve">Art. </w:t>
      </w:r>
      <w:r w:rsidR="005633ED">
        <w:rPr>
          <w:b/>
        </w:rPr>
        <w:t>8</w:t>
      </w:r>
      <w:r w:rsidR="005633ED" w:rsidRPr="005129AA">
        <w:rPr>
          <w:b/>
        </w:rPr>
        <w:t>º</w:t>
      </w:r>
      <w:r w:rsidR="005633ED" w:rsidRPr="005129AA">
        <w:t xml:space="preserve"> </w:t>
      </w:r>
      <w:r w:rsidR="005633ED">
        <w:t>São compromissos do Discente-Bolsista:</w:t>
      </w:r>
    </w:p>
    <w:p w:rsidR="005633ED" w:rsidRDefault="00E402A1" w:rsidP="00910D10">
      <w:pPr>
        <w:numPr>
          <w:ilvl w:val="0"/>
          <w:numId w:val="47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d</w:t>
      </w:r>
      <w:r w:rsidR="005633ED">
        <w:t>edicar</w:t>
      </w:r>
      <w:r>
        <w:t>, no mínimo,</w:t>
      </w:r>
      <w:r w:rsidR="005633ED">
        <w:t xml:space="preserve"> </w:t>
      </w:r>
      <w:r>
        <w:t>1</w:t>
      </w:r>
      <w:r w:rsidR="005633ED">
        <w:t>2 (</w:t>
      </w:r>
      <w:r>
        <w:t>doze</w:t>
      </w:r>
      <w:r w:rsidR="005633ED">
        <w:t>) horas semanais às atividades previstas no Plano de Trabalho do Bolsista</w:t>
      </w:r>
      <w:r w:rsidR="00910D10">
        <w:t>;</w:t>
      </w:r>
    </w:p>
    <w:p w:rsidR="00910D10" w:rsidRDefault="000E41A8" w:rsidP="00910D10">
      <w:pPr>
        <w:numPr>
          <w:ilvl w:val="0"/>
          <w:numId w:val="47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a</w:t>
      </w:r>
      <w:r w:rsidR="00910D10">
        <w:t>presentar relatórios parciais e final, elaborado</w:t>
      </w:r>
      <w:r w:rsidR="00E40339">
        <w:t>s</w:t>
      </w:r>
      <w:r w:rsidR="00910D10">
        <w:t xml:space="preserve"> de acordo com modelo definido pela PROEXC;</w:t>
      </w:r>
    </w:p>
    <w:p w:rsidR="00910D10" w:rsidRDefault="000E41A8" w:rsidP="00910D10">
      <w:pPr>
        <w:numPr>
          <w:ilvl w:val="0"/>
          <w:numId w:val="47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a</w:t>
      </w:r>
      <w:r w:rsidR="00910D10">
        <w:t>presentar trabalho com resultados do projeto no</w:t>
      </w:r>
      <w:r>
        <w:t xml:space="preserve"> evento institucional </w:t>
      </w:r>
      <w:r w:rsidR="00910D10">
        <w:t>de Extensão da UFVJM</w:t>
      </w:r>
      <w:r>
        <w:t xml:space="preserve"> promovido pela PROEXC</w:t>
      </w:r>
      <w:r w:rsidR="00910D10">
        <w:t>;</w:t>
      </w:r>
    </w:p>
    <w:p w:rsidR="00910D10" w:rsidRDefault="00194B19" w:rsidP="00910D10">
      <w:pPr>
        <w:numPr>
          <w:ilvl w:val="0"/>
          <w:numId w:val="47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m</w:t>
      </w:r>
      <w:r w:rsidR="00910D10">
        <w:t>anter atualizado</w:t>
      </w:r>
      <w:r w:rsidR="005B1D4D">
        <w:t>s</w:t>
      </w:r>
      <w:r w:rsidR="00910D10">
        <w:t xml:space="preserve"> os </w:t>
      </w:r>
      <w:r w:rsidR="000E41A8">
        <w:t xml:space="preserve">seus </w:t>
      </w:r>
      <w:r w:rsidR="00910D10">
        <w:t>dados cadastrais junto a PROEXC.</w:t>
      </w:r>
    </w:p>
    <w:p w:rsidR="00910D10" w:rsidRDefault="00E84FA8" w:rsidP="00910D10">
      <w:pPr>
        <w:spacing w:after="120"/>
        <w:jc w:val="both"/>
      </w:pPr>
      <w:r>
        <w:rPr>
          <w:rFonts w:ascii="TimesNewRomanPS-BoldMT" w:hAnsi="TimesNewRomanPS-BoldMT" w:cs="TimesNewRomanPS-BoldMT"/>
          <w:b/>
          <w:bCs/>
        </w:rPr>
        <w:t xml:space="preserve"> </w:t>
      </w:r>
      <w:r>
        <w:rPr>
          <w:rFonts w:ascii="TimesNewRomanPS-BoldMT" w:hAnsi="TimesNewRomanPS-BoldMT" w:cs="TimesNewRomanPS-BoldMT"/>
          <w:b/>
          <w:bCs/>
        </w:rPr>
        <w:tab/>
      </w:r>
      <w:r w:rsidR="000E41A8">
        <w:rPr>
          <w:rFonts w:ascii="TimesNewRomanPS-BoldMT" w:hAnsi="TimesNewRomanPS-BoldMT" w:cs="TimesNewRomanPS-BoldMT"/>
          <w:b/>
          <w:bCs/>
        </w:rPr>
        <w:t>Parágrafo único</w:t>
      </w:r>
      <w:r w:rsidR="000E41A8">
        <w:rPr>
          <w:rFonts w:ascii="TimesNewRomanPS-BoldMT" w:hAnsi="TimesNewRomanPS-BoldMT" w:cs="TimesNewRomanPS-BoldMT"/>
          <w:bCs/>
        </w:rPr>
        <w:t xml:space="preserve"> </w:t>
      </w:r>
      <w:r w:rsidR="00910D10">
        <w:t xml:space="preserve">O não cumprimento de compromissos </w:t>
      </w:r>
      <w:r w:rsidR="006F11A8">
        <w:t xml:space="preserve">enumerados </w:t>
      </w:r>
      <w:r w:rsidR="000E41A8">
        <w:t xml:space="preserve">poderá </w:t>
      </w:r>
      <w:r w:rsidR="00910D10">
        <w:t xml:space="preserve">acarretar o cancelamento </w:t>
      </w:r>
      <w:r w:rsidR="006F11A8">
        <w:t>da bolsa</w:t>
      </w:r>
      <w:r w:rsidR="000E41A8">
        <w:t xml:space="preserve"> ou a substituição do bolsista, segundo decisão do COEXC</w:t>
      </w:r>
      <w:r w:rsidR="00910D10">
        <w:t>.</w:t>
      </w:r>
    </w:p>
    <w:p w:rsidR="00910D10" w:rsidRDefault="00910D10" w:rsidP="00910D10">
      <w:pPr>
        <w:spacing w:after="120"/>
        <w:jc w:val="both"/>
      </w:pPr>
    </w:p>
    <w:p w:rsidR="00A07F61" w:rsidRPr="005129AA" w:rsidRDefault="00A07F61" w:rsidP="00A07F61">
      <w:pPr>
        <w:pStyle w:val="NormalWeb"/>
        <w:spacing w:before="0" w:beforeAutospacing="0" w:after="120" w:afterAutospacing="0"/>
        <w:jc w:val="center"/>
        <w:rPr>
          <w:b/>
          <w:bCs/>
        </w:rPr>
      </w:pPr>
      <w:r w:rsidRPr="005129AA">
        <w:rPr>
          <w:b/>
          <w:bCs/>
        </w:rPr>
        <w:t xml:space="preserve">CAPÍTULO </w:t>
      </w:r>
      <w:r>
        <w:rPr>
          <w:b/>
          <w:bCs/>
        </w:rPr>
        <w:t>VI</w:t>
      </w:r>
    </w:p>
    <w:p w:rsidR="00A07F61" w:rsidRPr="005129AA" w:rsidRDefault="00CC4CE3" w:rsidP="00A07F61">
      <w:pPr>
        <w:spacing w:after="120"/>
        <w:jc w:val="center"/>
        <w:rPr>
          <w:b/>
          <w:iCs/>
        </w:rPr>
      </w:pPr>
      <w:r>
        <w:rPr>
          <w:b/>
          <w:iCs/>
        </w:rPr>
        <w:t>DA</w:t>
      </w:r>
      <w:r w:rsidR="00A07F61">
        <w:rPr>
          <w:b/>
          <w:iCs/>
        </w:rPr>
        <w:t xml:space="preserve"> SELEÇÃO DOS PROJETOS</w:t>
      </w:r>
    </w:p>
    <w:p w:rsidR="005633ED" w:rsidRDefault="005633ED" w:rsidP="00BE645D">
      <w:pPr>
        <w:spacing w:after="120"/>
        <w:jc w:val="both"/>
      </w:pPr>
    </w:p>
    <w:p w:rsidR="00BE645D" w:rsidRDefault="00E84FA8" w:rsidP="00BE645D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CC4CE3" w:rsidRPr="005129AA">
        <w:rPr>
          <w:b/>
        </w:rPr>
        <w:t xml:space="preserve">Art. </w:t>
      </w:r>
      <w:r w:rsidR="009C5A1A">
        <w:rPr>
          <w:b/>
        </w:rPr>
        <w:t>9</w:t>
      </w:r>
      <w:r w:rsidR="00CC4CE3" w:rsidRPr="005129AA">
        <w:rPr>
          <w:b/>
        </w:rPr>
        <w:t>º</w:t>
      </w:r>
      <w:r w:rsidR="00CC4CE3" w:rsidRPr="005129AA">
        <w:t xml:space="preserve"> </w:t>
      </w:r>
      <w:r w:rsidR="00CC4CE3">
        <w:rPr>
          <w:rFonts w:ascii="TimesNewRomanPS-BoldMT" w:hAnsi="TimesNewRomanPS-BoldMT" w:cs="TimesNewRomanPS-BoldMT"/>
          <w:bCs/>
        </w:rPr>
        <w:t xml:space="preserve">A </w:t>
      </w:r>
      <w:r w:rsidR="006E65DF">
        <w:rPr>
          <w:rFonts w:ascii="TimesNewRomanPS-BoldMT" w:hAnsi="TimesNewRomanPS-BoldMT" w:cs="TimesNewRomanPS-BoldMT"/>
          <w:bCs/>
        </w:rPr>
        <w:t>seleção</w:t>
      </w:r>
      <w:r w:rsidR="00CC4CE3">
        <w:rPr>
          <w:rFonts w:ascii="TimesNewRomanPS-BoldMT" w:hAnsi="TimesNewRomanPS-BoldMT" w:cs="TimesNewRomanPS-BoldMT"/>
          <w:bCs/>
        </w:rPr>
        <w:t xml:space="preserve"> dos projetos será feita pela Comissão de Seleção de Projetos (</w:t>
      </w:r>
      <w:r w:rsidR="00CC4CE3" w:rsidRPr="00CC4CE3">
        <w:t>Art. 3º</w:t>
      </w:r>
      <w:r w:rsidR="00CC4CE3">
        <w:t>), por meio de uma escala de pontuação proposta pela mesma e aprovada pelo COEXC, a partir dos seguintes critérios</w:t>
      </w:r>
      <w:r w:rsidR="006E65DF">
        <w:t xml:space="preserve"> de avaliação</w:t>
      </w:r>
      <w:r w:rsidR="00CC4CE3">
        <w:t>:</w:t>
      </w:r>
    </w:p>
    <w:p w:rsidR="001D203A" w:rsidRDefault="00194B19" w:rsidP="001D203A">
      <w:pPr>
        <w:numPr>
          <w:ilvl w:val="0"/>
          <w:numId w:val="48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c</w:t>
      </w:r>
      <w:r w:rsidR="001D203A">
        <w:t>onsonância do projeto com a Política de Extensão da UFVJM;</w:t>
      </w:r>
    </w:p>
    <w:p w:rsidR="001D203A" w:rsidRDefault="00194B19" w:rsidP="001D203A">
      <w:pPr>
        <w:numPr>
          <w:ilvl w:val="0"/>
          <w:numId w:val="48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r</w:t>
      </w:r>
      <w:r w:rsidR="001D203A">
        <w:t>elevância social do projeto – compromisso com a inclusão social;</w:t>
      </w:r>
    </w:p>
    <w:p w:rsidR="001D203A" w:rsidRDefault="00194B19" w:rsidP="001D203A">
      <w:pPr>
        <w:numPr>
          <w:ilvl w:val="0"/>
          <w:numId w:val="48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p</w:t>
      </w:r>
      <w:r w:rsidR="001D203A">
        <w:t>úblico beneficiário do projeto – quantidade e necessidade;</w:t>
      </w:r>
    </w:p>
    <w:p w:rsidR="006C1EDC" w:rsidRDefault="00194B19" w:rsidP="001D203A">
      <w:pPr>
        <w:numPr>
          <w:ilvl w:val="0"/>
          <w:numId w:val="48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lastRenderedPageBreak/>
        <w:t>m</w:t>
      </w:r>
      <w:r w:rsidR="0093695E">
        <w:t>etodologia prevista</w:t>
      </w:r>
      <w:r w:rsidR="006C1EDC">
        <w:t xml:space="preserve"> –</w:t>
      </w:r>
      <w:r w:rsidR="0093695E">
        <w:t xml:space="preserve"> participativa</w:t>
      </w:r>
      <w:r w:rsidR="006C1EDC">
        <w:t>, dial</w:t>
      </w:r>
      <w:r w:rsidR="0093695E">
        <w:t>ógica, emancipadora</w:t>
      </w:r>
      <w:r w:rsidR="006C1EDC">
        <w:t>;</w:t>
      </w:r>
    </w:p>
    <w:p w:rsidR="001026F6" w:rsidRDefault="00194B19" w:rsidP="001D203A">
      <w:pPr>
        <w:numPr>
          <w:ilvl w:val="0"/>
          <w:numId w:val="48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c</w:t>
      </w:r>
      <w:r w:rsidR="001026F6">
        <w:t>oerência entre objetivos, metodologia e metas do projeto;</w:t>
      </w:r>
    </w:p>
    <w:p w:rsidR="001D203A" w:rsidRDefault="00194B19" w:rsidP="001D203A">
      <w:pPr>
        <w:numPr>
          <w:ilvl w:val="0"/>
          <w:numId w:val="48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i</w:t>
      </w:r>
      <w:r w:rsidR="001D203A">
        <w:t>ntegração com o ensino e com a pesquisa;</w:t>
      </w:r>
    </w:p>
    <w:p w:rsidR="009C5A1A" w:rsidRDefault="00E84FA8" w:rsidP="009C5A1A">
      <w:pPr>
        <w:spacing w:after="120"/>
        <w:jc w:val="both"/>
      </w:pPr>
      <w:r>
        <w:rPr>
          <w:rFonts w:ascii="TimesNewRomanPS-BoldMT" w:hAnsi="TimesNewRomanPS-BoldMT" w:cs="TimesNewRomanPS-BoldMT"/>
          <w:b/>
          <w:bCs/>
        </w:rPr>
        <w:tab/>
      </w:r>
      <w:r w:rsidR="00F26CB1">
        <w:rPr>
          <w:rFonts w:ascii="TimesNewRomanPS-BoldMT" w:hAnsi="TimesNewRomanPS-BoldMT" w:cs="TimesNewRomanPS-BoldMT"/>
          <w:b/>
          <w:bCs/>
        </w:rPr>
        <w:t>Parágrafo</w:t>
      </w:r>
      <w:r w:rsidR="009C5A1A" w:rsidRPr="009C5A1A">
        <w:rPr>
          <w:b/>
          <w:bCs/>
        </w:rPr>
        <w:t xml:space="preserve"> único</w:t>
      </w:r>
      <w:r w:rsidR="009C5A1A" w:rsidRPr="009C5A1A">
        <w:rPr>
          <w:bCs/>
        </w:rPr>
        <w:t xml:space="preserve"> </w:t>
      </w:r>
      <w:r w:rsidR="009C5A1A" w:rsidRPr="009C5A1A">
        <w:t>Em caso de empate</w:t>
      </w:r>
      <w:r w:rsidR="00453999" w:rsidRPr="009C5A1A">
        <w:t xml:space="preserve"> será</w:t>
      </w:r>
      <w:r w:rsidR="009C5A1A" w:rsidRPr="009C5A1A">
        <w:t xml:space="preserve"> dada preferência para projetos que estejam em andamento e devidamente registrados na PROEXC</w:t>
      </w:r>
      <w:r w:rsidR="00E33D41">
        <w:t>.</w:t>
      </w:r>
      <w:r w:rsidR="00F26CB1">
        <w:t xml:space="preserve"> </w:t>
      </w:r>
      <w:r w:rsidR="00E33D41">
        <w:t>P</w:t>
      </w:r>
      <w:r w:rsidR="00F26CB1">
        <w:t>ersistindo o empate, prevalecerá aquele com registro há mais tempo</w:t>
      </w:r>
      <w:r w:rsidR="009C5A1A">
        <w:t>.</w:t>
      </w:r>
    </w:p>
    <w:p w:rsidR="00EE3EB8" w:rsidRPr="009C5A1A" w:rsidRDefault="00EE3EB8" w:rsidP="009C5A1A">
      <w:pPr>
        <w:spacing w:after="120"/>
        <w:jc w:val="both"/>
      </w:pPr>
    </w:p>
    <w:p w:rsidR="009C5A1A" w:rsidRDefault="00E84FA8" w:rsidP="009C5A1A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9C5A1A" w:rsidRPr="005129AA">
        <w:rPr>
          <w:b/>
        </w:rPr>
        <w:t>Art. 10.</w:t>
      </w:r>
      <w:r w:rsidR="009C5A1A" w:rsidRPr="005129AA">
        <w:t xml:space="preserve"> </w:t>
      </w:r>
      <w:r w:rsidR="009C5A1A">
        <w:t>O resultado da seleção será divulgado por ordem decrescente da pontuação obtida pelos projetos.</w:t>
      </w:r>
    </w:p>
    <w:p w:rsidR="00E92BEE" w:rsidRDefault="00E92BEE" w:rsidP="009C5A1A">
      <w:pPr>
        <w:spacing w:after="120"/>
        <w:jc w:val="both"/>
      </w:pPr>
    </w:p>
    <w:p w:rsidR="009C5A1A" w:rsidRDefault="00E84FA8" w:rsidP="009C5A1A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9C5A1A" w:rsidRPr="005129AA">
        <w:rPr>
          <w:b/>
        </w:rPr>
        <w:t>Art. 1</w:t>
      </w:r>
      <w:r w:rsidR="00F3309F">
        <w:rPr>
          <w:b/>
        </w:rPr>
        <w:t>1</w:t>
      </w:r>
      <w:r w:rsidR="009C5A1A" w:rsidRPr="005129AA">
        <w:rPr>
          <w:b/>
        </w:rPr>
        <w:t>.</w:t>
      </w:r>
      <w:r w:rsidR="009C5A1A">
        <w:t xml:space="preserve"> O proponente/coordenador </w:t>
      </w:r>
      <w:r w:rsidR="00F26CB1">
        <w:t>poderá ter</w:t>
      </w:r>
      <w:r w:rsidR="009C5A1A">
        <w:t xml:space="preserve"> acesso ao detalhamento da pontuação obtid</w:t>
      </w:r>
      <w:r w:rsidR="00F3309F">
        <w:t>a</w:t>
      </w:r>
      <w:r w:rsidR="009C5A1A">
        <w:t xml:space="preserve"> </w:t>
      </w:r>
      <w:r w:rsidR="00F26CB1">
        <w:t>por todos os</w:t>
      </w:r>
      <w:r w:rsidR="009C5A1A">
        <w:t xml:space="preserve"> projeto</w:t>
      </w:r>
      <w:r w:rsidR="00F26CB1">
        <w:t>s submetidos</w:t>
      </w:r>
      <w:r w:rsidR="00F3309F">
        <w:t>.</w:t>
      </w:r>
    </w:p>
    <w:p w:rsidR="00E92BEE" w:rsidRDefault="00E92BEE" w:rsidP="009C5A1A">
      <w:pPr>
        <w:spacing w:after="120"/>
        <w:jc w:val="both"/>
      </w:pPr>
    </w:p>
    <w:p w:rsidR="00F3309F" w:rsidRDefault="00E84FA8" w:rsidP="009C5A1A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F3309F" w:rsidRPr="005129AA">
        <w:rPr>
          <w:b/>
        </w:rPr>
        <w:t>Art. 1</w:t>
      </w:r>
      <w:r w:rsidR="00F3309F">
        <w:rPr>
          <w:b/>
        </w:rPr>
        <w:t>2</w:t>
      </w:r>
      <w:r w:rsidR="00F3309F" w:rsidRPr="005129AA">
        <w:rPr>
          <w:b/>
        </w:rPr>
        <w:t>.</w:t>
      </w:r>
      <w:r w:rsidR="00F3309F">
        <w:t xml:space="preserve"> Recursos </w:t>
      </w:r>
      <w:r w:rsidR="000E41A8">
        <w:t xml:space="preserve">contra </w:t>
      </w:r>
      <w:r w:rsidR="00F3309F">
        <w:t>o resultado do processo seletivo dos projetos deverão ser encaminhados ao COEXC, por escrito, no prazo máximo de 48 (quarenta e oito) horas após a divulgação oficial do resultado da seleção.</w:t>
      </w:r>
    </w:p>
    <w:p w:rsidR="00F3309F" w:rsidRDefault="00F3309F" w:rsidP="009C5A1A">
      <w:pPr>
        <w:spacing w:after="120"/>
        <w:jc w:val="both"/>
      </w:pPr>
    </w:p>
    <w:p w:rsidR="00F3309F" w:rsidRPr="005129AA" w:rsidRDefault="00F3309F" w:rsidP="00F3309F">
      <w:pPr>
        <w:pStyle w:val="NormalWeb"/>
        <w:spacing w:before="0" w:beforeAutospacing="0" w:after="120" w:afterAutospacing="0"/>
        <w:jc w:val="center"/>
        <w:rPr>
          <w:b/>
          <w:bCs/>
        </w:rPr>
      </w:pPr>
      <w:r w:rsidRPr="005129AA">
        <w:rPr>
          <w:b/>
          <w:bCs/>
        </w:rPr>
        <w:t xml:space="preserve">CAPÍTULO </w:t>
      </w:r>
      <w:r>
        <w:rPr>
          <w:b/>
          <w:bCs/>
        </w:rPr>
        <w:t>VII</w:t>
      </w:r>
    </w:p>
    <w:p w:rsidR="00F3309F" w:rsidRPr="005129AA" w:rsidRDefault="00E33D41" w:rsidP="00F3309F">
      <w:pPr>
        <w:spacing w:after="120"/>
        <w:jc w:val="center"/>
        <w:rPr>
          <w:b/>
          <w:iCs/>
        </w:rPr>
      </w:pPr>
      <w:r>
        <w:rPr>
          <w:b/>
          <w:iCs/>
        </w:rPr>
        <w:t>DAS BOLSAS</w:t>
      </w:r>
    </w:p>
    <w:p w:rsidR="00F3309F" w:rsidRDefault="00F3309F" w:rsidP="009C5A1A">
      <w:pPr>
        <w:spacing w:after="120"/>
        <w:jc w:val="both"/>
      </w:pPr>
    </w:p>
    <w:p w:rsidR="00E92BEE" w:rsidRDefault="00E84FA8" w:rsidP="009C5A1A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E92BEE" w:rsidRPr="005129AA">
        <w:rPr>
          <w:b/>
        </w:rPr>
        <w:t>Art. 1</w:t>
      </w:r>
      <w:r w:rsidR="00E92BEE">
        <w:rPr>
          <w:b/>
        </w:rPr>
        <w:t>3</w:t>
      </w:r>
      <w:r w:rsidR="00E92BEE" w:rsidRPr="005129AA">
        <w:rPr>
          <w:b/>
        </w:rPr>
        <w:t>.</w:t>
      </w:r>
      <w:r w:rsidR="00E92BEE">
        <w:t xml:space="preserve"> Os recursos financeiros para o PIBEX serão oriundos do Orçamento Geral da UFVJM, de Agências Oficiais de Apoio a Extensão Universitária e de Convênios com Instituições Públicas e Privadas.</w:t>
      </w:r>
    </w:p>
    <w:p w:rsidR="00E92BEE" w:rsidRDefault="00E92BEE" w:rsidP="009C5A1A">
      <w:pPr>
        <w:spacing w:after="120"/>
        <w:jc w:val="both"/>
      </w:pPr>
    </w:p>
    <w:p w:rsidR="006C1EDC" w:rsidRDefault="00E84FA8" w:rsidP="009C5A1A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6C1EDC" w:rsidRPr="005129AA">
        <w:rPr>
          <w:b/>
        </w:rPr>
        <w:t xml:space="preserve">Art. </w:t>
      </w:r>
      <w:smartTag w:uri="urn:schemas-microsoft-com:office:smarttags" w:element="metricconverter">
        <w:smartTagPr>
          <w:attr w:name="ProductID" w:val="14. A"/>
        </w:smartTagPr>
        <w:r w:rsidR="006C1EDC" w:rsidRPr="005129AA">
          <w:rPr>
            <w:b/>
          </w:rPr>
          <w:t>1</w:t>
        </w:r>
        <w:r w:rsidR="000E41A8">
          <w:rPr>
            <w:b/>
          </w:rPr>
          <w:t>4</w:t>
        </w:r>
        <w:r w:rsidR="006C1EDC" w:rsidRPr="005129AA">
          <w:rPr>
            <w:b/>
          </w:rPr>
          <w:t>.</w:t>
        </w:r>
        <w:r w:rsidR="006C1EDC">
          <w:t xml:space="preserve"> A</w:t>
        </w:r>
      </w:smartTag>
      <w:r w:rsidR="006C1EDC">
        <w:t xml:space="preserve"> bolsa será concedida pelo prazo de 12 (doze) meses, não havendo renovação automática da mesma.</w:t>
      </w:r>
    </w:p>
    <w:p w:rsidR="00A53203" w:rsidRDefault="00A53203" w:rsidP="009C5A1A">
      <w:pPr>
        <w:spacing w:after="120"/>
        <w:jc w:val="both"/>
      </w:pPr>
      <w:r>
        <w:tab/>
      </w:r>
      <w:r w:rsidRPr="00B278F0">
        <w:rPr>
          <w:rFonts w:ascii="TimesNewRomanPS-BoldMT" w:hAnsi="TimesNewRomanPS-BoldMT" w:cs="TimesNewRomanPS-BoldMT"/>
          <w:b/>
          <w:bCs/>
        </w:rPr>
        <w:t>§ 1</w:t>
      </w:r>
      <w:r w:rsidRPr="00B278F0">
        <w:rPr>
          <w:rFonts w:ascii="TimesNewRomanPSMT" w:hAnsi="TimesNewRomanPSMT" w:cs="TimesNewRomanPSMT"/>
          <w:b/>
        </w:rPr>
        <w:t>º</w:t>
      </w:r>
      <w:r w:rsidRPr="008334C5">
        <w:rPr>
          <w:rFonts w:ascii="TimesNewRomanPSMT" w:hAnsi="TimesNewRomanPSMT" w:cs="TimesNewRomanPSMT"/>
        </w:rPr>
        <w:t xml:space="preserve"> </w:t>
      </w:r>
      <w:r w:rsidRPr="008334C5">
        <w:t>Cada projeto selecionado poderá ser contemplado com apenas uma bolsa</w:t>
      </w:r>
      <w:r w:rsidRPr="008334C5">
        <w:rPr>
          <w:bCs/>
        </w:rPr>
        <w:t>.</w:t>
      </w:r>
    </w:p>
    <w:p w:rsidR="001026F6" w:rsidRPr="001026F6" w:rsidRDefault="00E84FA8" w:rsidP="009C5A1A">
      <w:pPr>
        <w:spacing w:after="120"/>
        <w:jc w:val="both"/>
      </w:pPr>
      <w:r>
        <w:rPr>
          <w:rFonts w:ascii="TimesNewRomanPS-BoldMT" w:hAnsi="TimesNewRomanPS-BoldMT" w:cs="TimesNewRomanPS-BoldMT"/>
          <w:b/>
          <w:bCs/>
        </w:rPr>
        <w:t xml:space="preserve"> </w:t>
      </w:r>
      <w:r>
        <w:rPr>
          <w:rFonts w:ascii="TimesNewRomanPS-BoldMT" w:hAnsi="TimesNewRomanPS-BoldMT" w:cs="TimesNewRomanPS-BoldMT"/>
          <w:b/>
          <w:bCs/>
        </w:rPr>
        <w:tab/>
      </w:r>
      <w:r w:rsidR="00A53203">
        <w:rPr>
          <w:rFonts w:ascii="TimesNewRomanPS-BoldMT" w:hAnsi="TimesNewRomanPS-BoldMT" w:cs="TimesNewRomanPS-BoldMT"/>
          <w:b/>
          <w:bCs/>
        </w:rPr>
        <w:t>§ 2</w:t>
      </w:r>
      <w:r w:rsidR="00A53203">
        <w:rPr>
          <w:rFonts w:ascii="TimesNewRomanPSMT" w:hAnsi="TimesNewRomanPSMT" w:cs="TimesNewRomanPSMT"/>
        </w:rPr>
        <w:t xml:space="preserve">º </w:t>
      </w:r>
      <w:r w:rsidR="001026F6">
        <w:rPr>
          <w:bCs/>
        </w:rPr>
        <w:t xml:space="preserve">Um projeto contemplado com bolsa poderá concorrer a nova bolsa, </w:t>
      </w:r>
      <w:r w:rsidR="00A53203" w:rsidRPr="008334C5">
        <w:rPr>
          <w:bCs/>
        </w:rPr>
        <w:t>com período de vigência posterior ao da primeira</w:t>
      </w:r>
      <w:r w:rsidR="001026F6">
        <w:rPr>
          <w:bCs/>
        </w:rPr>
        <w:t>.</w:t>
      </w:r>
    </w:p>
    <w:p w:rsidR="00E92BEE" w:rsidRDefault="00E92BEE" w:rsidP="009C5A1A">
      <w:pPr>
        <w:spacing w:after="120"/>
        <w:jc w:val="both"/>
      </w:pPr>
    </w:p>
    <w:p w:rsidR="001026F6" w:rsidRPr="001026F6" w:rsidRDefault="001026F6" w:rsidP="00E84FA8">
      <w:pPr>
        <w:spacing w:after="120"/>
        <w:ind w:firstLine="708"/>
        <w:jc w:val="both"/>
      </w:pPr>
      <w:r w:rsidRPr="005129AA">
        <w:rPr>
          <w:b/>
        </w:rPr>
        <w:t xml:space="preserve">Art. </w:t>
      </w:r>
      <w:smartTag w:uri="urn:schemas-microsoft-com:office:smarttags" w:element="metricconverter">
        <w:smartTagPr>
          <w:attr w:name="ProductID" w:val="15. A"/>
        </w:smartTagPr>
        <w:r w:rsidRPr="005129AA">
          <w:rPr>
            <w:b/>
          </w:rPr>
          <w:t>1</w:t>
        </w:r>
        <w:r w:rsidR="000E41A8">
          <w:rPr>
            <w:b/>
          </w:rPr>
          <w:t>5</w:t>
        </w:r>
        <w:r w:rsidRPr="005129AA">
          <w:rPr>
            <w:b/>
          </w:rPr>
          <w:t>.</w:t>
        </w:r>
        <w:r>
          <w:t xml:space="preserve"> A</w:t>
        </w:r>
      </w:smartTag>
      <w:r>
        <w:t xml:space="preserve"> bolsa destina-se, exclusivamente, ao discente contemplado, não sendo permitido seu repasse ou divisão com outros discentes.</w:t>
      </w:r>
    </w:p>
    <w:p w:rsidR="001026F6" w:rsidRDefault="001026F6" w:rsidP="009C5A1A">
      <w:pPr>
        <w:spacing w:after="120"/>
        <w:jc w:val="both"/>
      </w:pPr>
    </w:p>
    <w:p w:rsidR="005E4D04" w:rsidRDefault="005E4D04" w:rsidP="009C5A1A">
      <w:pPr>
        <w:spacing w:after="120"/>
        <w:jc w:val="both"/>
      </w:pPr>
    </w:p>
    <w:p w:rsidR="005E4D04" w:rsidRDefault="005E4D04" w:rsidP="009C5A1A">
      <w:pPr>
        <w:spacing w:after="120"/>
        <w:jc w:val="both"/>
      </w:pPr>
    </w:p>
    <w:p w:rsidR="00E92BEE" w:rsidRPr="005129AA" w:rsidRDefault="00E92BEE" w:rsidP="00E92BEE">
      <w:pPr>
        <w:pStyle w:val="NormalWeb"/>
        <w:spacing w:before="0" w:beforeAutospacing="0" w:after="120" w:afterAutospacing="0"/>
        <w:jc w:val="center"/>
        <w:rPr>
          <w:b/>
          <w:bCs/>
        </w:rPr>
      </w:pPr>
      <w:r w:rsidRPr="005129AA">
        <w:rPr>
          <w:b/>
          <w:bCs/>
        </w:rPr>
        <w:lastRenderedPageBreak/>
        <w:t xml:space="preserve">CAPÍTULO </w:t>
      </w:r>
      <w:r>
        <w:rPr>
          <w:b/>
          <w:bCs/>
        </w:rPr>
        <w:t>VIII</w:t>
      </w:r>
    </w:p>
    <w:p w:rsidR="00E92BEE" w:rsidRPr="005129AA" w:rsidRDefault="00E92BEE" w:rsidP="00E92BEE">
      <w:pPr>
        <w:spacing w:after="120"/>
        <w:jc w:val="center"/>
        <w:rPr>
          <w:b/>
          <w:iCs/>
        </w:rPr>
      </w:pPr>
      <w:r>
        <w:rPr>
          <w:b/>
          <w:iCs/>
        </w:rPr>
        <w:t>DAS DISPOSIÇÕES FINAIS</w:t>
      </w:r>
    </w:p>
    <w:p w:rsidR="00E92BEE" w:rsidRDefault="00E92BEE" w:rsidP="009C5A1A">
      <w:pPr>
        <w:spacing w:after="120"/>
        <w:jc w:val="both"/>
      </w:pPr>
    </w:p>
    <w:p w:rsidR="00E92BEE" w:rsidRDefault="00E84FA8" w:rsidP="009C5A1A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E92BEE" w:rsidRPr="005129AA">
        <w:rPr>
          <w:b/>
        </w:rPr>
        <w:t>Art. 1</w:t>
      </w:r>
      <w:r w:rsidR="000E41A8">
        <w:rPr>
          <w:b/>
        </w:rPr>
        <w:t>6</w:t>
      </w:r>
      <w:r w:rsidR="00E92BEE" w:rsidRPr="005129AA">
        <w:rPr>
          <w:b/>
        </w:rPr>
        <w:t>.</w:t>
      </w:r>
      <w:r w:rsidR="00E92BEE">
        <w:t xml:space="preserve"> Caberá a PROEXC o lançamento dos Editais do PIBEX nos quais deverão estar explícitos: prazos</w:t>
      </w:r>
      <w:r w:rsidR="006E65DF">
        <w:t>, local</w:t>
      </w:r>
      <w:r w:rsidR="00E92BEE">
        <w:t xml:space="preserve"> e documentação neces</w:t>
      </w:r>
      <w:r w:rsidR="00F732F2">
        <w:t>sária para inscrição, montante,</w:t>
      </w:r>
      <w:r w:rsidR="00E92BEE">
        <w:t xml:space="preserve"> valor</w:t>
      </w:r>
      <w:r w:rsidR="00F732F2">
        <w:t xml:space="preserve"> e vigências</w:t>
      </w:r>
      <w:r w:rsidR="00E92BEE">
        <w:t xml:space="preserve"> das bolsas, requisitos e critérios de avaliação dos projetos.</w:t>
      </w:r>
    </w:p>
    <w:p w:rsidR="006E65DF" w:rsidRDefault="006E65DF" w:rsidP="009C5A1A">
      <w:pPr>
        <w:spacing w:after="120"/>
        <w:jc w:val="both"/>
      </w:pPr>
    </w:p>
    <w:p w:rsidR="00A53203" w:rsidRPr="00A53203" w:rsidRDefault="00A53203" w:rsidP="009C5A1A">
      <w:pPr>
        <w:spacing w:after="120"/>
        <w:jc w:val="both"/>
      </w:pPr>
      <w:r>
        <w:tab/>
      </w:r>
      <w:r w:rsidRPr="005129AA">
        <w:rPr>
          <w:b/>
        </w:rPr>
        <w:t>Art. 1</w:t>
      </w:r>
      <w:r>
        <w:rPr>
          <w:b/>
        </w:rPr>
        <w:t>7</w:t>
      </w:r>
      <w:r w:rsidRPr="005129AA">
        <w:rPr>
          <w:b/>
        </w:rPr>
        <w:t>.</w:t>
      </w:r>
      <w:r>
        <w:rPr>
          <w:b/>
        </w:rPr>
        <w:t xml:space="preserve"> </w:t>
      </w:r>
      <w:r>
        <w:t>Havendo necessidade de substituição do coordenador do projeto durante a vigência da bolsa, este deverá ser substituído por um dos</w:t>
      </w:r>
      <w:r w:rsidR="00B278F0">
        <w:t xml:space="preserve"> Docentes ou Servidores Técnico-Administrativos</w:t>
      </w:r>
      <w:r>
        <w:t xml:space="preserve"> membros da equipe do projeto </w:t>
      </w:r>
      <w:r w:rsidR="00AB6909">
        <w:t>constante no</w:t>
      </w:r>
      <w:r>
        <w:t xml:space="preserve"> registro</w:t>
      </w:r>
      <w:r w:rsidR="00AB6909">
        <w:t xml:space="preserve"> do mesmo</w:t>
      </w:r>
      <w:r>
        <w:t>.</w:t>
      </w:r>
    </w:p>
    <w:p w:rsidR="00A53203" w:rsidRDefault="00A53203" w:rsidP="009C5A1A">
      <w:pPr>
        <w:spacing w:after="120"/>
        <w:jc w:val="both"/>
      </w:pPr>
    </w:p>
    <w:p w:rsidR="00EE3EB8" w:rsidRDefault="006E65DF" w:rsidP="00E84FA8">
      <w:pPr>
        <w:spacing w:after="120"/>
        <w:ind w:firstLine="708"/>
        <w:jc w:val="both"/>
      </w:pPr>
      <w:r w:rsidRPr="005129AA">
        <w:rPr>
          <w:b/>
        </w:rPr>
        <w:t xml:space="preserve">Art. </w:t>
      </w:r>
      <w:r w:rsidR="00A53203" w:rsidRPr="005129AA">
        <w:rPr>
          <w:b/>
        </w:rPr>
        <w:t>1</w:t>
      </w:r>
      <w:r w:rsidR="00A53203">
        <w:rPr>
          <w:b/>
        </w:rPr>
        <w:t>8</w:t>
      </w:r>
      <w:r w:rsidRPr="005129AA">
        <w:rPr>
          <w:b/>
        </w:rPr>
        <w:t>.</w:t>
      </w:r>
      <w:r>
        <w:t xml:space="preserve"> Os casos omissos e controversos na aplicação do presente regulamento serão analisados, em primeira instância, pelo COEXC</w:t>
      </w:r>
      <w:r w:rsidR="000E41A8">
        <w:t xml:space="preserve"> e submetidos ao CONSEPE</w:t>
      </w:r>
      <w:r>
        <w:t>.</w:t>
      </w:r>
    </w:p>
    <w:p w:rsidR="00F26CB1" w:rsidRDefault="00F26CB1" w:rsidP="009C5A1A">
      <w:pPr>
        <w:spacing w:after="120"/>
        <w:jc w:val="both"/>
      </w:pPr>
    </w:p>
    <w:p w:rsidR="00F26CB1" w:rsidRDefault="00E84FA8" w:rsidP="009C5A1A">
      <w:pPr>
        <w:spacing w:after="120"/>
        <w:jc w:val="both"/>
      </w:pPr>
      <w:r>
        <w:rPr>
          <w:b/>
        </w:rPr>
        <w:t xml:space="preserve"> </w:t>
      </w:r>
      <w:r>
        <w:rPr>
          <w:b/>
        </w:rPr>
        <w:tab/>
      </w:r>
      <w:r w:rsidR="00F26CB1" w:rsidRPr="005129AA">
        <w:rPr>
          <w:b/>
        </w:rPr>
        <w:t xml:space="preserve">Art. </w:t>
      </w:r>
      <w:r w:rsidR="00A53203" w:rsidRPr="005129AA">
        <w:rPr>
          <w:b/>
        </w:rPr>
        <w:t>1</w:t>
      </w:r>
      <w:r w:rsidR="00A53203">
        <w:rPr>
          <w:b/>
        </w:rPr>
        <w:t>9</w:t>
      </w:r>
      <w:r w:rsidR="00F26CB1" w:rsidRPr="005129AA">
        <w:rPr>
          <w:b/>
        </w:rPr>
        <w:t>.</w:t>
      </w:r>
      <w:r w:rsidR="00F26CB1">
        <w:t xml:space="preserve"> Revogadas as disposições em contrário, este regulamento entrará em vigor na data de sua homologação pelo CONSEPE.</w:t>
      </w:r>
    </w:p>
    <w:p w:rsidR="00E06E40" w:rsidRDefault="00E06E40" w:rsidP="00453999">
      <w:pPr>
        <w:pStyle w:val="Default"/>
        <w:jc w:val="center"/>
        <w:rPr>
          <w:rFonts w:ascii="Times New Roman" w:hAnsi="Times New Roman" w:cs="Times New Roman"/>
        </w:rPr>
      </w:pPr>
    </w:p>
    <w:p w:rsidR="00453999" w:rsidRPr="00453999" w:rsidRDefault="00453999" w:rsidP="00453999">
      <w:pPr>
        <w:pStyle w:val="Default"/>
        <w:jc w:val="center"/>
        <w:rPr>
          <w:rFonts w:ascii="Times New Roman" w:hAnsi="Times New Roman" w:cs="Times New Roman"/>
        </w:rPr>
      </w:pPr>
      <w:r w:rsidRPr="00453999">
        <w:rPr>
          <w:rFonts w:ascii="Times New Roman" w:hAnsi="Times New Roman" w:cs="Times New Roman"/>
        </w:rPr>
        <w:t xml:space="preserve">Diamantina, </w:t>
      </w:r>
      <w:r w:rsidR="00711339">
        <w:rPr>
          <w:rFonts w:ascii="Times New Roman" w:hAnsi="Times New Roman" w:cs="Times New Roman"/>
        </w:rPr>
        <w:t>24</w:t>
      </w:r>
      <w:r w:rsidR="00AB6909">
        <w:rPr>
          <w:rFonts w:ascii="Times New Roman" w:hAnsi="Times New Roman" w:cs="Times New Roman"/>
        </w:rPr>
        <w:t xml:space="preserve"> </w:t>
      </w:r>
      <w:r w:rsidRPr="00453999">
        <w:rPr>
          <w:rFonts w:ascii="Times New Roman" w:hAnsi="Times New Roman" w:cs="Times New Roman"/>
        </w:rPr>
        <w:t xml:space="preserve">de </w:t>
      </w:r>
      <w:r w:rsidR="00AB6909">
        <w:rPr>
          <w:rFonts w:ascii="Times New Roman" w:hAnsi="Times New Roman" w:cs="Times New Roman"/>
        </w:rPr>
        <w:t>setembro</w:t>
      </w:r>
      <w:r w:rsidR="00AB6909" w:rsidRPr="00453999">
        <w:rPr>
          <w:rFonts w:ascii="Times New Roman" w:hAnsi="Times New Roman" w:cs="Times New Roman"/>
        </w:rPr>
        <w:t xml:space="preserve"> </w:t>
      </w:r>
      <w:r w:rsidRPr="00453999">
        <w:rPr>
          <w:rFonts w:ascii="Times New Roman" w:hAnsi="Times New Roman" w:cs="Times New Roman"/>
        </w:rPr>
        <w:t xml:space="preserve">de </w:t>
      </w:r>
      <w:r w:rsidR="00A53203" w:rsidRPr="00453999">
        <w:rPr>
          <w:rFonts w:ascii="Times New Roman" w:hAnsi="Times New Roman" w:cs="Times New Roman"/>
        </w:rPr>
        <w:t>20</w:t>
      </w:r>
      <w:r w:rsidR="00AB6909">
        <w:rPr>
          <w:rFonts w:ascii="Times New Roman" w:hAnsi="Times New Roman" w:cs="Times New Roman"/>
        </w:rPr>
        <w:t>10</w:t>
      </w:r>
      <w:r w:rsidRPr="00453999">
        <w:rPr>
          <w:rFonts w:ascii="Times New Roman" w:hAnsi="Times New Roman" w:cs="Times New Roman"/>
        </w:rPr>
        <w:t>.</w:t>
      </w:r>
    </w:p>
    <w:p w:rsidR="003F574A" w:rsidRDefault="003F574A" w:rsidP="00453999">
      <w:pPr>
        <w:pStyle w:val="Default"/>
        <w:jc w:val="center"/>
        <w:rPr>
          <w:rFonts w:ascii="Times New Roman" w:hAnsi="Times New Roman" w:cs="Times New Roman"/>
        </w:rPr>
      </w:pPr>
    </w:p>
    <w:p w:rsidR="00B278F0" w:rsidRDefault="00B278F0" w:rsidP="00453999">
      <w:pPr>
        <w:pStyle w:val="Default"/>
        <w:jc w:val="center"/>
        <w:rPr>
          <w:rFonts w:ascii="Times New Roman" w:hAnsi="Times New Roman" w:cs="Times New Roman"/>
        </w:rPr>
      </w:pPr>
    </w:p>
    <w:p w:rsidR="00842DD0" w:rsidRDefault="00842DD0" w:rsidP="005E4D04">
      <w:pPr>
        <w:jc w:val="center"/>
      </w:pPr>
    </w:p>
    <w:p w:rsidR="005E4D04" w:rsidRPr="00B86BF2" w:rsidRDefault="005E4D04" w:rsidP="005E4D04">
      <w:pPr>
        <w:jc w:val="center"/>
        <w:rPr>
          <w:b/>
        </w:rPr>
      </w:pPr>
      <w:r w:rsidRPr="00B86BF2">
        <w:rPr>
          <w:b/>
        </w:rPr>
        <w:t xml:space="preserve">Prof. </w:t>
      </w:r>
      <w:r>
        <w:rPr>
          <w:b/>
        </w:rPr>
        <w:t>Donaldo Rosa Pires Júnior</w:t>
      </w:r>
    </w:p>
    <w:p w:rsidR="005E4D04" w:rsidRDefault="005E4D04" w:rsidP="005E4D04">
      <w:pPr>
        <w:jc w:val="center"/>
        <w:rPr>
          <w:b/>
        </w:rPr>
      </w:pPr>
      <w:r w:rsidRPr="00B86BF2">
        <w:rPr>
          <w:b/>
        </w:rPr>
        <w:t xml:space="preserve">Presidente </w:t>
      </w:r>
      <w:r>
        <w:rPr>
          <w:b/>
        </w:rPr>
        <w:t xml:space="preserve">em exercício </w:t>
      </w:r>
      <w:r w:rsidRPr="00B86BF2">
        <w:rPr>
          <w:b/>
        </w:rPr>
        <w:t>do CONSEPE/UFVJM</w:t>
      </w:r>
    </w:p>
    <w:p w:rsidR="00F26CB1" w:rsidRPr="00E84FA8" w:rsidRDefault="00F26CB1" w:rsidP="000E41A8">
      <w:pPr>
        <w:pStyle w:val="Default"/>
        <w:jc w:val="center"/>
        <w:rPr>
          <w:rFonts w:ascii="Times New Roman" w:hAnsi="Times New Roman" w:cs="Times New Roman"/>
          <w:b/>
        </w:rPr>
      </w:pPr>
    </w:p>
    <w:sectPr w:rsidR="00F26CB1" w:rsidRPr="00E84FA8" w:rsidSect="000E41A8">
      <w:headerReference w:type="default" r:id="rId7"/>
      <w:footerReference w:type="even" r:id="rId8"/>
      <w:footerReference w:type="default" r:id="rId9"/>
      <w:footnotePr>
        <w:pos w:val="beneathText"/>
      </w:footnotePr>
      <w:pgSz w:w="11907" w:h="16840" w:code="9"/>
      <w:pgMar w:top="1134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B9D" w:rsidRDefault="00AB6B9D">
      <w:r>
        <w:separator/>
      </w:r>
    </w:p>
  </w:endnote>
  <w:endnote w:type="continuationSeparator" w:id="0">
    <w:p w:rsidR="00AB6B9D" w:rsidRDefault="00AB6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BDD" w:rsidRDefault="005F6D3D" w:rsidP="001727C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55BD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55BDD" w:rsidRDefault="00755BDD" w:rsidP="001F2F31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BDD" w:rsidRDefault="005F6D3D" w:rsidP="001727C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55BD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47C7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FA17C0" w:rsidRDefault="00FA17C0" w:rsidP="00FA17C0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FA17C0" w:rsidRPr="00D74ACC" w:rsidRDefault="00FA17C0" w:rsidP="00FA17C0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FA17C0" w:rsidRPr="00D74ACC" w:rsidRDefault="00FA17C0" w:rsidP="00FA17C0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FA17C0" w:rsidRDefault="00FA17C0" w:rsidP="00FA17C0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</w:t>
    </w:r>
    <w:r w:rsidR="005E4D04">
      <w:rPr>
        <w:rFonts w:ascii="Arial Narrow" w:hAnsi="Arial Narrow"/>
        <w:sz w:val="14"/>
        <w:szCs w:val="14"/>
      </w:rPr>
      <w:t xml:space="preserve">       </w:t>
    </w:r>
    <w:r>
      <w:rPr>
        <w:rFonts w:ascii="Arial Narrow" w:hAnsi="Arial Narrow"/>
        <w:sz w:val="14"/>
        <w:szCs w:val="14"/>
      </w:rPr>
      <w:t xml:space="preserve">  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FA17C0" w:rsidRDefault="00FA17C0" w:rsidP="00FA17C0">
    <w:pPr>
      <w:pStyle w:val="Rodap"/>
    </w:pPr>
  </w:p>
  <w:p w:rsidR="00755BDD" w:rsidRPr="001F2F31" w:rsidRDefault="00755BDD" w:rsidP="00A315CC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B9D" w:rsidRDefault="00AB6B9D">
      <w:r>
        <w:separator/>
      </w:r>
    </w:p>
  </w:footnote>
  <w:footnote w:type="continuationSeparator" w:id="0">
    <w:p w:rsidR="00AB6B9D" w:rsidRDefault="00AB6B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6" w:type="dxa"/>
      <w:tblInd w:w="-792" w:type="dxa"/>
      <w:tblLayout w:type="fixed"/>
      <w:tblLook w:val="01E0"/>
    </w:tblPr>
    <w:tblGrid>
      <w:gridCol w:w="1636"/>
      <w:gridCol w:w="7060"/>
      <w:gridCol w:w="1800"/>
    </w:tblGrid>
    <w:tr w:rsidR="00755BDD" w:rsidTr="00F0454A">
      <w:tc>
        <w:tcPr>
          <w:tcW w:w="1636" w:type="dxa"/>
          <w:vAlign w:val="center"/>
        </w:tcPr>
        <w:p w:rsidR="00755BDD" w:rsidRDefault="00E81C6F" w:rsidP="00F0454A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819150" cy="866775"/>
                <wp:effectExtent l="19050" t="0" r="0" b="0"/>
                <wp:docPr id="1" name="Imagem 1" descr="Brasão República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República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0" w:type="dxa"/>
          <w:vAlign w:val="center"/>
        </w:tcPr>
        <w:p w:rsidR="00755BDD" w:rsidRPr="00F0454A" w:rsidRDefault="00755BDD" w:rsidP="00F0454A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F0454A"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755BDD" w:rsidRPr="00F0454A" w:rsidRDefault="00755BDD" w:rsidP="00F0454A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F0454A">
            <w:rPr>
              <w:rFonts w:ascii="Arial" w:hAnsi="Arial" w:cs="Arial"/>
              <w:b/>
              <w:sz w:val="18"/>
              <w:szCs w:val="18"/>
            </w:rPr>
            <w:t>UNIVERSIDADE FEDERAL DOS VALES DO JEQUITINHONHA E MUCURI</w:t>
          </w:r>
        </w:p>
        <w:p w:rsidR="00755BDD" w:rsidRPr="00F0454A" w:rsidRDefault="00755BDD" w:rsidP="00F0454A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F0454A">
            <w:rPr>
              <w:rFonts w:ascii="Arial" w:hAnsi="Arial" w:cs="Arial"/>
              <w:b/>
              <w:sz w:val="18"/>
              <w:szCs w:val="18"/>
            </w:rPr>
            <w:t>CONSEPE</w:t>
          </w:r>
        </w:p>
      </w:tc>
      <w:tc>
        <w:tcPr>
          <w:tcW w:w="1800" w:type="dxa"/>
          <w:vAlign w:val="center"/>
        </w:tcPr>
        <w:p w:rsidR="00755BDD" w:rsidRDefault="00E81C6F" w:rsidP="00F0454A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981075" cy="752475"/>
                <wp:effectExtent l="19050" t="0" r="9525" b="0"/>
                <wp:docPr id="2" name="Imagem 2" descr="logomarca ufvjm 02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marca ufvjm 02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5BDD" w:rsidRDefault="00755BD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2BB8"/>
    <w:multiLevelType w:val="multilevel"/>
    <w:tmpl w:val="A768CD1A"/>
    <w:lvl w:ilvl="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FA3BF8"/>
    <w:multiLevelType w:val="hybridMultilevel"/>
    <w:tmpl w:val="B4385F62"/>
    <w:lvl w:ilvl="0" w:tplc="7480EE9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845FCE"/>
    <w:multiLevelType w:val="hybridMultilevel"/>
    <w:tmpl w:val="714C101E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FE06A8"/>
    <w:multiLevelType w:val="hybridMultilevel"/>
    <w:tmpl w:val="010EDC54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DA0122"/>
    <w:multiLevelType w:val="hybridMultilevel"/>
    <w:tmpl w:val="6B1ED940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2A324A"/>
    <w:multiLevelType w:val="multilevel"/>
    <w:tmpl w:val="DC0E8B2E"/>
    <w:lvl w:ilvl="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6D4677"/>
    <w:multiLevelType w:val="hybridMultilevel"/>
    <w:tmpl w:val="08DC3A6A"/>
    <w:lvl w:ilvl="0" w:tplc="04160013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5411A1B"/>
    <w:multiLevelType w:val="hybridMultilevel"/>
    <w:tmpl w:val="6B32E41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5E73C0"/>
    <w:multiLevelType w:val="multilevel"/>
    <w:tmpl w:val="CDC22794"/>
    <w:lvl w:ilvl="0">
      <w:start w:val="1"/>
      <w:numFmt w:val="upp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8D42DA4"/>
    <w:multiLevelType w:val="hybridMultilevel"/>
    <w:tmpl w:val="47A4C840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146395"/>
    <w:multiLevelType w:val="hybridMultilevel"/>
    <w:tmpl w:val="54301CD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00509A"/>
    <w:multiLevelType w:val="hybridMultilevel"/>
    <w:tmpl w:val="CFB601BE"/>
    <w:lvl w:ilvl="0" w:tplc="0416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5F4E7B"/>
    <w:multiLevelType w:val="hybridMultilevel"/>
    <w:tmpl w:val="AB6E276C"/>
    <w:lvl w:ilvl="0" w:tplc="0416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6A369BE"/>
    <w:multiLevelType w:val="multilevel"/>
    <w:tmpl w:val="838C1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98106B"/>
    <w:multiLevelType w:val="hybridMultilevel"/>
    <w:tmpl w:val="056EB32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FF6DDF"/>
    <w:multiLevelType w:val="hybridMultilevel"/>
    <w:tmpl w:val="DC0E8B2E"/>
    <w:lvl w:ilvl="0" w:tplc="0416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15278B"/>
    <w:multiLevelType w:val="hybridMultilevel"/>
    <w:tmpl w:val="6A1669F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F811FC4"/>
    <w:multiLevelType w:val="hybridMultilevel"/>
    <w:tmpl w:val="11DC99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4E64A6"/>
    <w:multiLevelType w:val="hybridMultilevel"/>
    <w:tmpl w:val="17321FAE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001128"/>
    <w:multiLevelType w:val="hybridMultilevel"/>
    <w:tmpl w:val="AE486CD6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8141F1"/>
    <w:multiLevelType w:val="multilevel"/>
    <w:tmpl w:val="C7EA0682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36E477AA"/>
    <w:multiLevelType w:val="hybridMultilevel"/>
    <w:tmpl w:val="114A97DC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644EF"/>
    <w:multiLevelType w:val="hybridMultilevel"/>
    <w:tmpl w:val="9B024B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B073DF3"/>
    <w:multiLevelType w:val="hybridMultilevel"/>
    <w:tmpl w:val="4E986D82"/>
    <w:lvl w:ilvl="0" w:tplc="57EEC02E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4">
    <w:nsid w:val="3BC233C6"/>
    <w:multiLevelType w:val="multilevel"/>
    <w:tmpl w:val="056EB328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F875411"/>
    <w:multiLevelType w:val="hybridMultilevel"/>
    <w:tmpl w:val="8D569F7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4010F18"/>
    <w:multiLevelType w:val="multilevel"/>
    <w:tmpl w:val="4E986D82"/>
    <w:lvl w:ilvl="0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7">
    <w:nsid w:val="4554743A"/>
    <w:multiLevelType w:val="hybridMultilevel"/>
    <w:tmpl w:val="43600754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615624"/>
    <w:multiLevelType w:val="hybridMultilevel"/>
    <w:tmpl w:val="B2C22E2E"/>
    <w:lvl w:ilvl="0" w:tplc="52F0521E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48261F16"/>
    <w:multiLevelType w:val="multilevel"/>
    <w:tmpl w:val="08DC3A6A"/>
    <w:lvl w:ilvl="0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4A9F6AAD"/>
    <w:multiLevelType w:val="multilevel"/>
    <w:tmpl w:val="8D569548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D1866B3"/>
    <w:multiLevelType w:val="hybridMultilevel"/>
    <w:tmpl w:val="3738E6A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0DC4202"/>
    <w:multiLevelType w:val="hybridMultilevel"/>
    <w:tmpl w:val="25E8B786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1E33901"/>
    <w:multiLevelType w:val="multilevel"/>
    <w:tmpl w:val="CFB601B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5B42CA8"/>
    <w:multiLevelType w:val="multilevel"/>
    <w:tmpl w:val="0A1294E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562626A0"/>
    <w:multiLevelType w:val="hybridMultilevel"/>
    <w:tmpl w:val="EAB24068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BF9235D"/>
    <w:multiLevelType w:val="hybridMultilevel"/>
    <w:tmpl w:val="A33489FC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619A2A79"/>
    <w:multiLevelType w:val="multilevel"/>
    <w:tmpl w:val="AE486CD6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85676CC"/>
    <w:multiLevelType w:val="multilevel"/>
    <w:tmpl w:val="EAB24068"/>
    <w:lvl w:ilvl="0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0FA6882"/>
    <w:multiLevelType w:val="hybridMultilevel"/>
    <w:tmpl w:val="08BE9D3A"/>
    <w:lvl w:ilvl="0" w:tplc="041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1A33E7C"/>
    <w:multiLevelType w:val="hybridMultilevel"/>
    <w:tmpl w:val="B232A4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F50202"/>
    <w:multiLevelType w:val="hybridMultilevel"/>
    <w:tmpl w:val="8D569548"/>
    <w:lvl w:ilvl="0" w:tplc="EF5E9EC8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2904EC9"/>
    <w:multiLevelType w:val="hybridMultilevel"/>
    <w:tmpl w:val="5C4E8612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8B169E"/>
    <w:multiLevelType w:val="hybridMultilevel"/>
    <w:tmpl w:val="D9367D16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460787"/>
    <w:multiLevelType w:val="hybridMultilevel"/>
    <w:tmpl w:val="E0D8688E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7F6AEA"/>
    <w:multiLevelType w:val="multilevel"/>
    <w:tmpl w:val="714C101E"/>
    <w:lvl w:ilvl="0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94641B"/>
    <w:multiLevelType w:val="hybridMultilevel"/>
    <w:tmpl w:val="73C8342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E817464"/>
    <w:multiLevelType w:val="multilevel"/>
    <w:tmpl w:val="6A166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FC04583"/>
    <w:multiLevelType w:val="multilevel"/>
    <w:tmpl w:val="73C83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40"/>
  </w:num>
  <w:num w:numId="3">
    <w:abstractNumId w:val="16"/>
  </w:num>
  <w:num w:numId="4">
    <w:abstractNumId w:val="47"/>
  </w:num>
  <w:num w:numId="5">
    <w:abstractNumId w:val="39"/>
  </w:num>
  <w:num w:numId="6">
    <w:abstractNumId w:val="17"/>
  </w:num>
  <w:num w:numId="7">
    <w:abstractNumId w:val="12"/>
  </w:num>
  <w:num w:numId="8">
    <w:abstractNumId w:val="34"/>
  </w:num>
  <w:num w:numId="9">
    <w:abstractNumId w:val="11"/>
  </w:num>
  <w:num w:numId="10">
    <w:abstractNumId w:val="46"/>
  </w:num>
  <w:num w:numId="11">
    <w:abstractNumId w:val="48"/>
  </w:num>
  <w:num w:numId="12">
    <w:abstractNumId w:val="41"/>
  </w:num>
  <w:num w:numId="13">
    <w:abstractNumId w:val="30"/>
  </w:num>
  <w:num w:numId="14">
    <w:abstractNumId w:val="6"/>
  </w:num>
  <w:num w:numId="15">
    <w:abstractNumId w:val="23"/>
  </w:num>
  <w:num w:numId="16">
    <w:abstractNumId w:val="22"/>
  </w:num>
  <w:num w:numId="17">
    <w:abstractNumId w:val="20"/>
  </w:num>
  <w:num w:numId="18">
    <w:abstractNumId w:val="29"/>
  </w:num>
  <w:num w:numId="19">
    <w:abstractNumId w:val="19"/>
  </w:num>
  <w:num w:numId="20">
    <w:abstractNumId w:val="37"/>
  </w:num>
  <w:num w:numId="21">
    <w:abstractNumId w:val="18"/>
  </w:num>
  <w:num w:numId="22">
    <w:abstractNumId w:val="36"/>
  </w:num>
  <w:num w:numId="23">
    <w:abstractNumId w:val="33"/>
  </w:num>
  <w:num w:numId="24">
    <w:abstractNumId w:val="14"/>
  </w:num>
  <w:num w:numId="25">
    <w:abstractNumId w:val="26"/>
  </w:num>
  <w:num w:numId="26">
    <w:abstractNumId w:val="27"/>
  </w:num>
  <w:num w:numId="27">
    <w:abstractNumId w:val="1"/>
  </w:num>
  <w:num w:numId="28">
    <w:abstractNumId w:val="42"/>
  </w:num>
  <w:num w:numId="29">
    <w:abstractNumId w:val="31"/>
  </w:num>
  <w:num w:numId="30">
    <w:abstractNumId w:val="0"/>
  </w:num>
  <w:num w:numId="31">
    <w:abstractNumId w:val="8"/>
  </w:num>
  <w:num w:numId="32">
    <w:abstractNumId w:val="2"/>
  </w:num>
  <w:num w:numId="33">
    <w:abstractNumId w:val="45"/>
  </w:num>
  <w:num w:numId="34">
    <w:abstractNumId w:val="35"/>
  </w:num>
  <w:num w:numId="35">
    <w:abstractNumId w:val="24"/>
  </w:num>
  <w:num w:numId="36">
    <w:abstractNumId w:val="44"/>
  </w:num>
  <w:num w:numId="37">
    <w:abstractNumId w:val="7"/>
  </w:num>
  <w:num w:numId="38">
    <w:abstractNumId w:val="25"/>
  </w:num>
  <w:num w:numId="39">
    <w:abstractNumId w:val="10"/>
  </w:num>
  <w:num w:numId="40">
    <w:abstractNumId w:val="9"/>
  </w:num>
  <w:num w:numId="41">
    <w:abstractNumId w:val="15"/>
  </w:num>
  <w:num w:numId="42">
    <w:abstractNumId w:val="13"/>
  </w:num>
  <w:num w:numId="43">
    <w:abstractNumId w:val="5"/>
  </w:num>
  <w:num w:numId="44">
    <w:abstractNumId w:val="3"/>
  </w:num>
  <w:num w:numId="45">
    <w:abstractNumId w:val="4"/>
  </w:num>
  <w:num w:numId="46">
    <w:abstractNumId w:val="21"/>
  </w:num>
  <w:num w:numId="47">
    <w:abstractNumId w:val="32"/>
  </w:num>
  <w:num w:numId="48">
    <w:abstractNumId w:val="43"/>
  </w:num>
  <w:num w:numId="49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929C5"/>
    <w:rsid w:val="00055909"/>
    <w:rsid w:val="00061FF1"/>
    <w:rsid w:val="00066BA4"/>
    <w:rsid w:val="00075D8F"/>
    <w:rsid w:val="00076AB1"/>
    <w:rsid w:val="000956B5"/>
    <w:rsid w:val="000A01A9"/>
    <w:rsid w:val="000A5D44"/>
    <w:rsid w:val="000C449C"/>
    <w:rsid w:val="000E41A8"/>
    <w:rsid w:val="000E7DC3"/>
    <w:rsid w:val="000F2237"/>
    <w:rsid w:val="001026F6"/>
    <w:rsid w:val="001727C7"/>
    <w:rsid w:val="001732E0"/>
    <w:rsid w:val="00176C81"/>
    <w:rsid w:val="00184114"/>
    <w:rsid w:val="00191201"/>
    <w:rsid w:val="001947C7"/>
    <w:rsid w:val="00194B19"/>
    <w:rsid w:val="00197948"/>
    <w:rsid w:val="001A7541"/>
    <w:rsid w:val="001D1140"/>
    <w:rsid w:val="001D203A"/>
    <w:rsid w:val="001D53C8"/>
    <w:rsid w:val="001D6E99"/>
    <w:rsid w:val="001F2F31"/>
    <w:rsid w:val="00221947"/>
    <w:rsid w:val="00262A59"/>
    <w:rsid w:val="00262F8B"/>
    <w:rsid w:val="00266762"/>
    <w:rsid w:val="0026730E"/>
    <w:rsid w:val="00294703"/>
    <w:rsid w:val="00297AE2"/>
    <w:rsid w:val="002B1326"/>
    <w:rsid w:val="002D250F"/>
    <w:rsid w:val="002E34FC"/>
    <w:rsid w:val="002E3D0F"/>
    <w:rsid w:val="003042B8"/>
    <w:rsid w:val="00336026"/>
    <w:rsid w:val="003369C5"/>
    <w:rsid w:val="0035446D"/>
    <w:rsid w:val="00364F0B"/>
    <w:rsid w:val="0036615A"/>
    <w:rsid w:val="00393810"/>
    <w:rsid w:val="003B02F7"/>
    <w:rsid w:val="003B1B38"/>
    <w:rsid w:val="003E1A51"/>
    <w:rsid w:val="003F574A"/>
    <w:rsid w:val="00407DAB"/>
    <w:rsid w:val="0041714F"/>
    <w:rsid w:val="00421C23"/>
    <w:rsid w:val="00424439"/>
    <w:rsid w:val="00424722"/>
    <w:rsid w:val="0042691C"/>
    <w:rsid w:val="00453999"/>
    <w:rsid w:val="00475F18"/>
    <w:rsid w:val="00485F43"/>
    <w:rsid w:val="00492563"/>
    <w:rsid w:val="004A4542"/>
    <w:rsid w:val="004B1F27"/>
    <w:rsid w:val="004C2CEF"/>
    <w:rsid w:val="004C3D60"/>
    <w:rsid w:val="004C49A7"/>
    <w:rsid w:val="004C777A"/>
    <w:rsid w:val="004E5A54"/>
    <w:rsid w:val="004F5D4A"/>
    <w:rsid w:val="004F692E"/>
    <w:rsid w:val="005004FD"/>
    <w:rsid w:val="005129AA"/>
    <w:rsid w:val="00515429"/>
    <w:rsid w:val="00522EA1"/>
    <w:rsid w:val="0052477C"/>
    <w:rsid w:val="00544CFD"/>
    <w:rsid w:val="00556453"/>
    <w:rsid w:val="00560DEF"/>
    <w:rsid w:val="005633ED"/>
    <w:rsid w:val="00580DC8"/>
    <w:rsid w:val="00584387"/>
    <w:rsid w:val="005877E6"/>
    <w:rsid w:val="0059710A"/>
    <w:rsid w:val="005B1D4D"/>
    <w:rsid w:val="005E4D04"/>
    <w:rsid w:val="005F6D3D"/>
    <w:rsid w:val="00601060"/>
    <w:rsid w:val="0062006E"/>
    <w:rsid w:val="00623096"/>
    <w:rsid w:val="00631A82"/>
    <w:rsid w:val="00636122"/>
    <w:rsid w:val="006751BA"/>
    <w:rsid w:val="00676197"/>
    <w:rsid w:val="006A19DF"/>
    <w:rsid w:val="006C1EDC"/>
    <w:rsid w:val="006C32D6"/>
    <w:rsid w:val="006D030A"/>
    <w:rsid w:val="006E65DF"/>
    <w:rsid w:val="006F11A8"/>
    <w:rsid w:val="00711339"/>
    <w:rsid w:val="007118C8"/>
    <w:rsid w:val="00746713"/>
    <w:rsid w:val="007556DB"/>
    <w:rsid w:val="00755BDD"/>
    <w:rsid w:val="00761585"/>
    <w:rsid w:val="007661CF"/>
    <w:rsid w:val="007A6013"/>
    <w:rsid w:val="007B6B5C"/>
    <w:rsid w:val="007C2CA1"/>
    <w:rsid w:val="007F7CAE"/>
    <w:rsid w:val="008259CC"/>
    <w:rsid w:val="00825BEB"/>
    <w:rsid w:val="00842DD0"/>
    <w:rsid w:val="00846837"/>
    <w:rsid w:val="008620E7"/>
    <w:rsid w:val="0087345A"/>
    <w:rsid w:val="00891065"/>
    <w:rsid w:val="008B04CE"/>
    <w:rsid w:val="008D0AFE"/>
    <w:rsid w:val="008E6CB7"/>
    <w:rsid w:val="008F1BE1"/>
    <w:rsid w:val="008F2D6B"/>
    <w:rsid w:val="008F3035"/>
    <w:rsid w:val="00906DD9"/>
    <w:rsid w:val="00910D10"/>
    <w:rsid w:val="009110C8"/>
    <w:rsid w:val="0093695E"/>
    <w:rsid w:val="00937091"/>
    <w:rsid w:val="009714BD"/>
    <w:rsid w:val="009730E6"/>
    <w:rsid w:val="0098391F"/>
    <w:rsid w:val="00983AA4"/>
    <w:rsid w:val="009929C5"/>
    <w:rsid w:val="00994107"/>
    <w:rsid w:val="009A3459"/>
    <w:rsid w:val="009C5A1A"/>
    <w:rsid w:val="009E1699"/>
    <w:rsid w:val="00A07F61"/>
    <w:rsid w:val="00A10701"/>
    <w:rsid w:val="00A13FC2"/>
    <w:rsid w:val="00A315CC"/>
    <w:rsid w:val="00A32B32"/>
    <w:rsid w:val="00A343CA"/>
    <w:rsid w:val="00A35636"/>
    <w:rsid w:val="00A4128E"/>
    <w:rsid w:val="00A53203"/>
    <w:rsid w:val="00AB5EFA"/>
    <w:rsid w:val="00AB6909"/>
    <w:rsid w:val="00AB6B9D"/>
    <w:rsid w:val="00AD1298"/>
    <w:rsid w:val="00AF730F"/>
    <w:rsid w:val="00B278F0"/>
    <w:rsid w:val="00B464F5"/>
    <w:rsid w:val="00B47192"/>
    <w:rsid w:val="00B50695"/>
    <w:rsid w:val="00B5141E"/>
    <w:rsid w:val="00B64C27"/>
    <w:rsid w:val="00B6655B"/>
    <w:rsid w:val="00B7119B"/>
    <w:rsid w:val="00B82FBF"/>
    <w:rsid w:val="00B85CD7"/>
    <w:rsid w:val="00BA5CD5"/>
    <w:rsid w:val="00BE4FAA"/>
    <w:rsid w:val="00BE645D"/>
    <w:rsid w:val="00C0485E"/>
    <w:rsid w:val="00C26084"/>
    <w:rsid w:val="00C2730D"/>
    <w:rsid w:val="00C2749B"/>
    <w:rsid w:val="00C44FF1"/>
    <w:rsid w:val="00C47084"/>
    <w:rsid w:val="00C56CAB"/>
    <w:rsid w:val="00C674EF"/>
    <w:rsid w:val="00C67DF4"/>
    <w:rsid w:val="00CC4CE3"/>
    <w:rsid w:val="00CF5139"/>
    <w:rsid w:val="00D15F16"/>
    <w:rsid w:val="00D60BF0"/>
    <w:rsid w:val="00D61D52"/>
    <w:rsid w:val="00D804C4"/>
    <w:rsid w:val="00D86059"/>
    <w:rsid w:val="00DA0D01"/>
    <w:rsid w:val="00DB004E"/>
    <w:rsid w:val="00DE357C"/>
    <w:rsid w:val="00DF3ADD"/>
    <w:rsid w:val="00E012E4"/>
    <w:rsid w:val="00E04E33"/>
    <w:rsid w:val="00E06E40"/>
    <w:rsid w:val="00E33D41"/>
    <w:rsid w:val="00E402A1"/>
    <w:rsid w:val="00E40339"/>
    <w:rsid w:val="00E453BF"/>
    <w:rsid w:val="00E569F2"/>
    <w:rsid w:val="00E57CEA"/>
    <w:rsid w:val="00E7213D"/>
    <w:rsid w:val="00E81C6F"/>
    <w:rsid w:val="00E82D6C"/>
    <w:rsid w:val="00E84FA8"/>
    <w:rsid w:val="00E92BEE"/>
    <w:rsid w:val="00EB4457"/>
    <w:rsid w:val="00ED3FAA"/>
    <w:rsid w:val="00EE3EB8"/>
    <w:rsid w:val="00F0454A"/>
    <w:rsid w:val="00F26CB1"/>
    <w:rsid w:val="00F3309F"/>
    <w:rsid w:val="00F63907"/>
    <w:rsid w:val="00F732F2"/>
    <w:rsid w:val="00FA17C0"/>
    <w:rsid w:val="00FD08CD"/>
    <w:rsid w:val="00FD2B9C"/>
    <w:rsid w:val="00FE697F"/>
    <w:rsid w:val="00FE7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29C5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C0485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877E6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Default">
    <w:name w:val="Default"/>
    <w:rsid w:val="00BA5C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odap">
    <w:name w:val="footer"/>
    <w:basedOn w:val="Normal"/>
    <w:rsid w:val="001F2F3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1F2F31"/>
  </w:style>
  <w:style w:type="paragraph" w:styleId="Cabealho">
    <w:name w:val="header"/>
    <w:basedOn w:val="Normal"/>
    <w:rsid w:val="001F2F31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176C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1118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RESOLUÇÃO</vt:lpstr>
    </vt:vector>
  </TitlesOfParts>
  <Company>UFVJM</Company>
  <LinksUpToDate>false</LinksUpToDate>
  <CharactersWithSpaces>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RESOLUÇÃO</dc:title>
  <dc:subject/>
  <dc:creator>PROACE</dc:creator>
  <cp:keywords/>
  <dc:description/>
  <cp:lastModifiedBy> </cp:lastModifiedBy>
  <cp:revision>7</cp:revision>
  <cp:lastPrinted>2010-09-28T19:12:00Z</cp:lastPrinted>
  <dcterms:created xsi:type="dcterms:W3CDTF">2010-09-28T18:30:00Z</dcterms:created>
  <dcterms:modified xsi:type="dcterms:W3CDTF">2010-09-28T19:12:00Z</dcterms:modified>
</cp:coreProperties>
</file>