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0" w:type="dxa"/>
        <w:tblInd w:w="-176" w:type="dxa"/>
        <w:tblLayout w:type="fixed"/>
        <w:tblLook w:val="01E0"/>
      </w:tblPr>
      <w:tblGrid>
        <w:gridCol w:w="1560"/>
        <w:gridCol w:w="6520"/>
        <w:gridCol w:w="1800"/>
      </w:tblGrid>
      <w:tr w:rsidR="00A16693" w:rsidTr="0038667A">
        <w:tc>
          <w:tcPr>
            <w:tcW w:w="1560" w:type="dxa"/>
            <w:vAlign w:val="center"/>
          </w:tcPr>
          <w:p w:rsidR="00A16693" w:rsidRDefault="00D05C9D" w:rsidP="0038667A">
            <w:pPr>
              <w:pStyle w:val="Cabealho"/>
              <w:jc w:val="center"/>
            </w:pPr>
            <w:r>
              <w:rPr>
                <w:noProof/>
                <w:lang w:eastAsia="pt-BR"/>
              </w:rPr>
              <w:drawing>
                <wp:inline distT="0" distB="0" distL="0" distR="0">
                  <wp:extent cx="818515" cy="861060"/>
                  <wp:effectExtent l="19050" t="0" r="635" b="0"/>
                  <wp:docPr id="1" name="Imagem 1"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República pb"/>
                          <pic:cNvPicPr>
                            <a:picLocks noChangeAspect="1" noChangeArrowheads="1"/>
                          </pic:cNvPicPr>
                        </pic:nvPicPr>
                        <pic:blipFill>
                          <a:blip r:embed="rId7" cstate="print"/>
                          <a:srcRect/>
                          <a:stretch>
                            <a:fillRect/>
                          </a:stretch>
                        </pic:blipFill>
                        <pic:spPr bwMode="auto">
                          <a:xfrm>
                            <a:off x="0" y="0"/>
                            <a:ext cx="818515" cy="861060"/>
                          </a:xfrm>
                          <a:prstGeom prst="rect">
                            <a:avLst/>
                          </a:prstGeom>
                          <a:noFill/>
                          <a:ln w="9525">
                            <a:noFill/>
                            <a:miter lim="800000"/>
                            <a:headEnd/>
                            <a:tailEnd/>
                          </a:ln>
                        </pic:spPr>
                      </pic:pic>
                    </a:graphicData>
                  </a:graphic>
                </wp:inline>
              </w:drawing>
            </w:r>
          </w:p>
        </w:tc>
        <w:tc>
          <w:tcPr>
            <w:tcW w:w="6520" w:type="dxa"/>
            <w:vAlign w:val="center"/>
          </w:tcPr>
          <w:p w:rsidR="00A16693" w:rsidRPr="0038667A" w:rsidRDefault="00A16693" w:rsidP="0038667A">
            <w:pPr>
              <w:pStyle w:val="Cabealho"/>
              <w:tabs>
                <w:tab w:val="clear" w:pos="4252"/>
              </w:tabs>
              <w:jc w:val="center"/>
              <w:rPr>
                <w:rFonts w:ascii="Arial" w:hAnsi="Arial" w:cs="Arial"/>
                <w:b/>
                <w:sz w:val="20"/>
              </w:rPr>
            </w:pPr>
            <w:r w:rsidRPr="0038667A">
              <w:rPr>
                <w:rFonts w:ascii="Arial" w:hAnsi="Arial" w:cs="Arial"/>
                <w:b/>
                <w:sz w:val="20"/>
              </w:rPr>
              <w:t>MINISTÉRIO DA EDUCAÇÃO</w:t>
            </w:r>
          </w:p>
          <w:p w:rsidR="00A16693" w:rsidRPr="0038667A" w:rsidRDefault="00A16693" w:rsidP="0038667A">
            <w:pPr>
              <w:pStyle w:val="Cabealho"/>
              <w:tabs>
                <w:tab w:val="clear" w:pos="4252"/>
              </w:tabs>
              <w:jc w:val="center"/>
              <w:rPr>
                <w:rFonts w:ascii="Arial" w:hAnsi="Arial" w:cs="Arial"/>
                <w:b/>
                <w:sz w:val="18"/>
                <w:szCs w:val="18"/>
              </w:rPr>
            </w:pPr>
            <w:r w:rsidRPr="0038667A">
              <w:rPr>
                <w:rFonts w:ascii="Arial" w:hAnsi="Arial" w:cs="Arial"/>
                <w:b/>
                <w:sz w:val="20"/>
              </w:rPr>
              <w:t>UNIVERSIDADE FEDERAL DOS VALES DO JEQUITINHONHA E MUCURI</w:t>
            </w:r>
          </w:p>
          <w:p w:rsidR="00A16693" w:rsidRPr="0038667A" w:rsidRDefault="00A16693" w:rsidP="0038667A">
            <w:pPr>
              <w:pStyle w:val="Cabealho"/>
              <w:tabs>
                <w:tab w:val="clear" w:pos="4252"/>
              </w:tabs>
              <w:jc w:val="center"/>
              <w:rPr>
                <w:rFonts w:ascii="Arial" w:hAnsi="Arial" w:cs="Arial"/>
                <w:b/>
                <w:sz w:val="18"/>
                <w:szCs w:val="18"/>
              </w:rPr>
            </w:pPr>
          </w:p>
          <w:p w:rsidR="00A16693" w:rsidRPr="0038667A" w:rsidRDefault="001245FF" w:rsidP="0038667A">
            <w:pPr>
              <w:pStyle w:val="Cabealho"/>
              <w:tabs>
                <w:tab w:val="clear" w:pos="4252"/>
              </w:tabs>
              <w:jc w:val="center"/>
              <w:rPr>
                <w:rFonts w:ascii="Arial" w:hAnsi="Arial" w:cs="Arial"/>
                <w:b/>
                <w:sz w:val="22"/>
                <w:szCs w:val="22"/>
              </w:rPr>
            </w:pPr>
            <w:r>
              <w:rPr>
                <w:rFonts w:ascii="Arial" w:hAnsi="Arial" w:cs="Arial"/>
                <w:b/>
                <w:sz w:val="22"/>
                <w:szCs w:val="22"/>
              </w:rPr>
              <w:t>CONSEPE</w:t>
            </w:r>
          </w:p>
        </w:tc>
        <w:tc>
          <w:tcPr>
            <w:tcW w:w="1800" w:type="dxa"/>
            <w:vAlign w:val="center"/>
          </w:tcPr>
          <w:p w:rsidR="00A16693" w:rsidRDefault="00D05C9D" w:rsidP="0038667A">
            <w:pPr>
              <w:pStyle w:val="Cabealho"/>
              <w:jc w:val="center"/>
            </w:pPr>
            <w:r>
              <w:rPr>
                <w:noProof/>
                <w:lang w:eastAsia="pt-BR"/>
              </w:rPr>
              <w:drawing>
                <wp:inline distT="0" distB="0" distL="0" distR="0">
                  <wp:extent cx="977900" cy="755015"/>
                  <wp:effectExtent l="19050" t="0" r="0" b="0"/>
                  <wp:docPr id="2" name="Imagem 2"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arca ufvjm 02 pb"/>
                          <pic:cNvPicPr>
                            <a:picLocks noChangeAspect="1" noChangeArrowheads="1"/>
                          </pic:cNvPicPr>
                        </pic:nvPicPr>
                        <pic:blipFill>
                          <a:blip r:embed="rId8" cstate="print"/>
                          <a:srcRect/>
                          <a:stretch>
                            <a:fillRect/>
                          </a:stretch>
                        </pic:blipFill>
                        <pic:spPr bwMode="auto">
                          <a:xfrm>
                            <a:off x="0" y="0"/>
                            <a:ext cx="977900" cy="755015"/>
                          </a:xfrm>
                          <a:prstGeom prst="rect">
                            <a:avLst/>
                          </a:prstGeom>
                          <a:noFill/>
                          <a:ln w="9525">
                            <a:noFill/>
                            <a:miter lim="800000"/>
                            <a:headEnd/>
                            <a:tailEnd/>
                          </a:ln>
                        </pic:spPr>
                      </pic:pic>
                    </a:graphicData>
                  </a:graphic>
                </wp:inline>
              </w:drawing>
            </w:r>
          </w:p>
        </w:tc>
      </w:tr>
    </w:tbl>
    <w:p w:rsidR="00DB4B81" w:rsidRDefault="00DB4B81" w:rsidP="00E8464A">
      <w:pPr>
        <w:pStyle w:val="Default"/>
        <w:jc w:val="center"/>
        <w:rPr>
          <w:b/>
          <w:sz w:val="28"/>
          <w:szCs w:val="28"/>
        </w:rPr>
      </w:pPr>
    </w:p>
    <w:p w:rsidR="00E8464A" w:rsidRPr="00D6255A" w:rsidRDefault="002C0DF3" w:rsidP="00E8464A">
      <w:pPr>
        <w:pStyle w:val="Default"/>
        <w:jc w:val="center"/>
        <w:rPr>
          <w:b/>
          <w:sz w:val="28"/>
          <w:szCs w:val="28"/>
        </w:rPr>
      </w:pPr>
      <w:r>
        <w:rPr>
          <w:b/>
          <w:sz w:val="28"/>
          <w:szCs w:val="28"/>
        </w:rPr>
        <w:t xml:space="preserve">RESOLUÇÃO Nº. </w:t>
      </w:r>
      <w:r w:rsidR="0097790A">
        <w:rPr>
          <w:b/>
          <w:sz w:val="28"/>
          <w:szCs w:val="28"/>
        </w:rPr>
        <w:t>01</w:t>
      </w:r>
      <w:r w:rsidR="001245FF">
        <w:rPr>
          <w:b/>
          <w:sz w:val="28"/>
          <w:szCs w:val="28"/>
        </w:rPr>
        <w:t xml:space="preserve"> - CONSEPE</w:t>
      </w:r>
      <w:r w:rsidR="00E8464A" w:rsidRPr="00D6255A">
        <w:rPr>
          <w:b/>
          <w:sz w:val="28"/>
          <w:szCs w:val="28"/>
        </w:rPr>
        <w:t xml:space="preserve">, </w:t>
      </w:r>
      <w:r w:rsidR="00E8464A">
        <w:rPr>
          <w:b/>
          <w:sz w:val="28"/>
          <w:szCs w:val="28"/>
        </w:rPr>
        <w:t xml:space="preserve">DE </w:t>
      </w:r>
      <w:r w:rsidR="0097790A">
        <w:rPr>
          <w:b/>
          <w:sz w:val="28"/>
          <w:szCs w:val="28"/>
        </w:rPr>
        <w:t>18 DE FEVEREIRO DE 2011.</w:t>
      </w:r>
    </w:p>
    <w:p w:rsidR="00347130" w:rsidRPr="008154C1" w:rsidRDefault="00347130"/>
    <w:p w:rsidR="005870E9" w:rsidRPr="007F7E99" w:rsidRDefault="008F710C" w:rsidP="005870E9">
      <w:pPr>
        <w:ind w:left="4956"/>
        <w:jc w:val="both"/>
      </w:pPr>
      <w:proofErr w:type="gramStart"/>
      <w:r>
        <w:t>Altera</w:t>
      </w:r>
      <w:proofErr w:type="gramEnd"/>
      <w:r>
        <w:t xml:space="preserve"> </w:t>
      </w:r>
      <w:r w:rsidR="0000769E">
        <w:t xml:space="preserve">o Art. 2º da </w:t>
      </w:r>
      <w:r>
        <w:t>Resolução n.º 10, de 23/04/2010 que d</w:t>
      </w:r>
      <w:r w:rsidR="005870E9" w:rsidRPr="007F7E99">
        <w:t xml:space="preserve">ispõe </w:t>
      </w:r>
      <w:r w:rsidR="005870E9">
        <w:t>sobre a distribuição de vagas de professores substitutos para substituir docentes efetivos afastados para qualificação</w:t>
      </w:r>
      <w:r w:rsidR="005870E9" w:rsidRPr="007F7E99">
        <w:t>.</w:t>
      </w:r>
    </w:p>
    <w:p w:rsidR="005870E9" w:rsidRDefault="005870E9" w:rsidP="005870E9">
      <w:pPr>
        <w:jc w:val="both"/>
      </w:pPr>
    </w:p>
    <w:p w:rsidR="005870E9" w:rsidRPr="00E14CCD" w:rsidRDefault="005870E9" w:rsidP="005870E9">
      <w:pPr>
        <w:jc w:val="both"/>
      </w:pPr>
    </w:p>
    <w:p w:rsidR="005870E9" w:rsidRDefault="005870E9" w:rsidP="005870E9">
      <w:pPr>
        <w:spacing w:before="100" w:beforeAutospacing="1" w:after="100" w:afterAutospacing="1"/>
        <w:jc w:val="both"/>
        <w:rPr>
          <w:color w:val="000000"/>
          <w:szCs w:val="24"/>
        </w:rPr>
      </w:pPr>
      <w:r>
        <w:t xml:space="preserve"> </w:t>
      </w:r>
      <w:r>
        <w:tab/>
      </w:r>
      <w:r>
        <w:tab/>
        <w:t xml:space="preserve">     O Conselho Universitário da Universidade Federal dos Vales do Jequitinhonha e Mucuri, no uso de suas atribuições estatutárias</w:t>
      </w:r>
      <w:r w:rsidRPr="00A56E4B">
        <w:rPr>
          <w:color w:val="000000"/>
          <w:szCs w:val="24"/>
        </w:rPr>
        <w:t xml:space="preserve"> </w:t>
      </w:r>
      <w:r w:rsidRPr="00FE35C9">
        <w:rPr>
          <w:color w:val="000000"/>
          <w:szCs w:val="24"/>
        </w:rPr>
        <w:t xml:space="preserve">e tendo em vista o que deliberou o plenário em </w:t>
      </w:r>
      <w:r w:rsidR="008F710C">
        <w:rPr>
          <w:color w:val="000000"/>
          <w:szCs w:val="24"/>
        </w:rPr>
        <w:t xml:space="preserve">sua 43ª </w:t>
      </w:r>
      <w:r w:rsidRPr="00FE35C9">
        <w:rPr>
          <w:color w:val="000000"/>
          <w:szCs w:val="24"/>
        </w:rPr>
        <w:t xml:space="preserve">reunião ordinária realizada no dia </w:t>
      </w:r>
      <w:r w:rsidR="008F710C">
        <w:rPr>
          <w:color w:val="000000"/>
          <w:szCs w:val="24"/>
        </w:rPr>
        <w:t>18/02/2011</w:t>
      </w:r>
      <w:r>
        <w:rPr>
          <w:color w:val="000000"/>
          <w:szCs w:val="24"/>
        </w:rPr>
        <w:t>,</w:t>
      </w:r>
    </w:p>
    <w:p w:rsidR="005870E9" w:rsidRPr="00E14CCD" w:rsidRDefault="005870E9" w:rsidP="005870E9">
      <w:pPr>
        <w:jc w:val="both"/>
      </w:pPr>
    </w:p>
    <w:p w:rsidR="005870E9" w:rsidRPr="00E14CCD" w:rsidRDefault="005870E9" w:rsidP="005870E9">
      <w:pPr>
        <w:jc w:val="both"/>
      </w:pPr>
    </w:p>
    <w:p w:rsidR="005870E9" w:rsidRPr="005870E9" w:rsidRDefault="005870E9" w:rsidP="005870E9">
      <w:pPr>
        <w:jc w:val="both"/>
        <w:rPr>
          <w:b/>
        </w:rPr>
      </w:pPr>
      <w:r>
        <w:t xml:space="preserve"> </w:t>
      </w:r>
      <w:r>
        <w:tab/>
      </w:r>
      <w:r>
        <w:tab/>
      </w:r>
      <w:r w:rsidRPr="005870E9">
        <w:rPr>
          <w:b/>
        </w:rPr>
        <w:t>R E S O L V E:</w:t>
      </w:r>
    </w:p>
    <w:p w:rsidR="005870E9" w:rsidRPr="00E14CCD" w:rsidRDefault="005870E9" w:rsidP="005870E9">
      <w:pPr>
        <w:jc w:val="both"/>
      </w:pPr>
    </w:p>
    <w:p w:rsidR="005870E9" w:rsidRDefault="005870E9" w:rsidP="005870E9">
      <w:pPr>
        <w:jc w:val="both"/>
      </w:pPr>
      <w:r>
        <w:t xml:space="preserve"> </w:t>
      </w:r>
      <w:r>
        <w:tab/>
      </w:r>
      <w:r w:rsidRPr="00E14CCD">
        <w:t xml:space="preserve">Art. 1º </w:t>
      </w:r>
      <w:r>
        <w:t>O número de docentes substitutos contratados para substituir docentes efetivos afastados para qualificação não deverá ser superior a 10% do número total de docentes efetivos da instituição, de acordo com o § 2° do artigo 2º da lei Nº 9.489, de 26 de outubro de 1999.</w:t>
      </w:r>
    </w:p>
    <w:p w:rsidR="005870E9" w:rsidRDefault="005870E9" w:rsidP="005870E9">
      <w:pPr>
        <w:jc w:val="both"/>
      </w:pPr>
    </w:p>
    <w:p w:rsidR="005870E9" w:rsidRPr="00E14CCD" w:rsidRDefault="005870E9" w:rsidP="005870E9">
      <w:pPr>
        <w:jc w:val="both"/>
      </w:pPr>
      <w:r>
        <w:tab/>
        <w:t>Parágrafo único</w:t>
      </w:r>
      <w:proofErr w:type="gramStart"/>
      <w:r>
        <w:t xml:space="preserve">  </w:t>
      </w:r>
      <w:proofErr w:type="gramEnd"/>
      <w:r>
        <w:t>O número total de docentes efetivos e de substitutos não deverá ultrapassar o quantitativo do banco de professores equivalentes da UFVJM, conforme Portaria Normativa Interministerial Nº 22, de 30 de abril de 2007, alterada pela Portaria Normativa Interministerial Nº 224, de 23 de julho de 2007.</w:t>
      </w:r>
    </w:p>
    <w:p w:rsidR="005870E9" w:rsidRPr="00E14CCD" w:rsidRDefault="005870E9" w:rsidP="005870E9">
      <w:pPr>
        <w:jc w:val="both"/>
      </w:pPr>
    </w:p>
    <w:p w:rsidR="005870E9" w:rsidRPr="00E14CCD" w:rsidRDefault="005870E9" w:rsidP="005870E9">
      <w:pPr>
        <w:jc w:val="both"/>
      </w:pPr>
      <w:r>
        <w:t xml:space="preserve"> </w:t>
      </w:r>
      <w:r>
        <w:tab/>
      </w:r>
      <w:r w:rsidRPr="00E14CCD">
        <w:t xml:space="preserve">Art. 2º </w:t>
      </w:r>
      <w:r>
        <w:t>Terão prioridade em receber docentes substitutos contratados para substituir docentes efetivos afastados para qualificação, respeitada a disponibilidade de vagas conforme o artigo 1º desta resolução, os cursos de graduação ou departamentos acadêmicos da UFVJM que atenderem aos critérios a seguir, pela ordem</w:t>
      </w:r>
      <w:r w:rsidRPr="00E14CCD">
        <w:t>:</w:t>
      </w:r>
    </w:p>
    <w:p w:rsidR="005870E9" w:rsidRPr="00E14CCD" w:rsidRDefault="005870E9" w:rsidP="005870E9">
      <w:pPr>
        <w:jc w:val="both"/>
      </w:pPr>
    </w:p>
    <w:p w:rsidR="005870E9" w:rsidRPr="00E14CCD" w:rsidRDefault="005870E9" w:rsidP="005870E9">
      <w:pPr>
        <w:ind w:left="708"/>
        <w:jc w:val="both"/>
      </w:pPr>
      <w:r w:rsidRPr="00E14CCD">
        <w:t>I</w:t>
      </w:r>
      <w:r>
        <w:t xml:space="preserve"> </w:t>
      </w:r>
      <w:r w:rsidRPr="00E14CCD">
        <w:t>-</w:t>
      </w:r>
      <w:r>
        <w:t xml:space="preserve"> Apresentarem menor RD, sendo RD o número de</w:t>
      </w:r>
      <w:r w:rsidRPr="00745A9B">
        <w:t xml:space="preserve"> docentes </w:t>
      </w:r>
      <w:r>
        <w:t xml:space="preserve">efetivos </w:t>
      </w:r>
      <w:r w:rsidRPr="00745A9B">
        <w:t>doutores</w:t>
      </w:r>
      <w:r>
        <w:t xml:space="preserve"> </w:t>
      </w:r>
      <w:r w:rsidRPr="00745A9B">
        <w:t>/</w:t>
      </w:r>
      <w:r>
        <w:t xml:space="preserve"> número </w:t>
      </w:r>
      <w:r w:rsidRPr="00745A9B">
        <w:t>total de docentes</w:t>
      </w:r>
      <w:r>
        <w:t xml:space="preserve"> efetivos</w:t>
      </w:r>
      <w:r w:rsidRPr="00745A9B">
        <w:t xml:space="preserve"> do departamento ou órgão equivalente</w:t>
      </w:r>
      <w:r w:rsidRPr="00E14CCD">
        <w:t>;</w:t>
      </w:r>
    </w:p>
    <w:p w:rsidR="005870E9" w:rsidRPr="00E14CCD" w:rsidRDefault="005870E9" w:rsidP="005870E9">
      <w:pPr>
        <w:ind w:left="708"/>
        <w:jc w:val="both"/>
      </w:pPr>
      <w:r w:rsidRPr="00E14CCD">
        <w:t xml:space="preserve">II </w:t>
      </w:r>
      <w:r>
        <w:t>–</w:t>
      </w:r>
      <w:r w:rsidRPr="00E14CCD">
        <w:t xml:space="preserve"> </w:t>
      </w:r>
      <w:r>
        <w:t>Apresentarem menor RS, sendo RS o</w:t>
      </w:r>
      <w:r w:rsidRPr="0058482F">
        <w:t xml:space="preserve"> </w:t>
      </w:r>
      <w:r>
        <w:t>número de</w:t>
      </w:r>
      <w:r w:rsidRPr="0058482F">
        <w:t xml:space="preserve"> docentes </w:t>
      </w:r>
      <w:proofErr w:type="gramStart"/>
      <w:r w:rsidRPr="0058482F">
        <w:t xml:space="preserve">substitutos </w:t>
      </w:r>
      <w:r>
        <w:t xml:space="preserve">contratados para substituir </w:t>
      </w:r>
      <w:r w:rsidRPr="0058482F">
        <w:t>docentes</w:t>
      </w:r>
      <w:r>
        <w:t xml:space="preserve"> efetivos</w:t>
      </w:r>
      <w:r w:rsidRPr="0058482F">
        <w:t xml:space="preserve"> em qualificação</w:t>
      </w:r>
      <w:r>
        <w:t xml:space="preserve"> </w:t>
      </w:r>
      <w:r w:rsidRPr="0058482F">
        <w:t>/</w:t>
      </w:r>
      <w:r>
        <w:t xml:space="preserve"> número </w:t>
      </w:r>
      <w:r w:rsidRPr="0058482F">
        <w:t>total de docentes</w:t>
      </w:r>
      <w:r>
        <w:t xml:space="preserve"> efetivos </w:t>
      </w:r>
      <w:r w:rsidRPr="0058482F">
        <w:t>do departamento ou órgão equivalente</w:t>
      </w:r>
      <w:proofErr w:type="gramEnd"/>
      <w:r w:rsidRPr="00E14CCD">
        <w:t>;</w:t>
      </w:r>
    </w:p>
    <w:p w:rsidR="004160C8" w:rsidRDefault="005870E9" w:rsidP="005870E9">
      <w:pPr>
        <w:ind w:left="708" w:firstLine="12"/>
        <w:jc w:val="both"/>
      </w:pPr>
      <w:r w:rsidRPr="00E14CCD">
        <w:t xml:space="preserve">III </w:t>
      </w:r>
      <w:r>
        <w:t>–</w:t>
      </w:r>
      <w:r w:rsidRPr="00E14CCD">
        <w:t xml:space="preserve"> </w:t>
      </w:r>
      <w:r w:rsidR="004160C8">
        <w:t xml:space="preserve">Apresentarem maior </w:t>
      </w:r>
      <w:r w:rsidR="00297CB1">
        <w:t>percentual</w:t>
      </w:r>
      <w:r w:rsidR="004160C8">
        <w:t xml:space="preserve"> de docentes com maior tempo de efetivo </w:t>
      </w:r>
      <w:r w:rsidR="00297CB1">
        <w:t>exercício no magistério da UFVJM, que não sejam portadores do título de doutor ou mestre</w:t>
      </w:r>
      <w:r w:rsidR="006B2AEA">
        <w:t>;</w:t>
      </w:r>
    </w:p>
    <w:p w:rsidR="005870E9" w:rsidRPr="00E14CCD" w:rsidRDefault="006B2AEA" w:rsidP="005870E9">
      <w:pPr>
        <w:ind w:left="708" w:firstLine="12"/>
        <w:jc w:val="both"/>
      </w:pPr>
      <w:r w:rsidRPr="00E14CCD">
        <w:t xml:space="preserve">IV </w:t>
      </w:r>
      <w:r>
        <w:t>–</w:t>
      </w:r>
      <w:r w:rsidRPr="00E14CCD">
        <w:t xml:space="preserve"> </w:t>
      </w:r>
      <w:r w:rsidR="005870E9">
        <w:t>Disporem de docentes aceitos para qualificação de doutorado</w:t>
      </w:r>
      <w:r w:rsidR="005870E9" w:rsidRPr="00B92DD6">
        <w:t xml:space="preserve"> </w:t>
      </w:r>
      <w:r w:rsidR="005870E9">
        <w:t xml:space="preserve">em programas de pós-graduação </w:t>
      </w:r>
      <w:proofErr w:type="spellStart"/>
      <w:r w:rsidR="005870E9" w:rsidRPr="00FC387B">
        <w:rPr>
          <w:i/>
        </w:rPr>
        <w:t>Stricto</w:t>
      </w:r>
      <w:proofErr w:type="spellEnd"/>
      <w:r w:rsidR="005870E9" w:rsidRPr="00FC387B">
        <w:rPr>
          <w:i/>
        </w:rPr>
        <w:t xml:space="preserve"> </w:t>
      </w:r>
      <w:proofErr w:type="spellStart"/>
      <w:r w:rsidR="005870E9" w:rsidRPr="00FC387B">
        <w:rPr>
          <w:i/>
        </w:rPr>
        <w:t>sensu</w:t>
      </w:r>
      <w:proofErr w:type="spellEnd"/>
      <w:r w:rsidR="005870E9">
        <w:t xml:space="preserve"> recomendados pela CAPES; sendo no exterior, em universidades de reconhecida qualidade;</w:t>
      </w:r>
    </w:p>
    <w:p w:rsidR="005870E9" w:rsidRDefault="00C01BED" w:rsidP="005870E9">
      <w:pPr>
        <w:ind w:left="708" w:firstLine="12"/>
        <w:jc w:val="both"/>
      </w:pPr>
      <w:r>
        <w:lastRenderedPageBreak/>
        <w:t xml:space="preserve">V – </w:t>
      </w:r>
      <w:r w:rsidR="005870E9">
        <w:t>Disporem de docentes aceitos para qualificação de mestrado</w:t>
      </w:r>
      <w:r w:rsidR="005870E9" w:rsidRPr="005D7E86">
        <w:t xml:space="preserve"> </w:t>
      </w:r>
      <w:r w:rsidR="005870E9">
        <w:t xml:space="preserve">em programas de pós-graduação </w:t>
      </w:r>
      <w:proofErr w:type="spellStart"/>
      <w:r w:rsidR="005870E9" w:rsidRPr="00FC387B">
        <w:rPr>
          <w:i/>
        </w:rPr>
        <w:t>Stricto</w:t>
      </w:r>
      <w:proofErr w:type="spellEnd"/>
      <w:r w:rsidR="005870E9" w:rsidRPr="00FC387B">
        <w:rPr>
          <w:i/>
        </w:rPr>
        <w:t xml:space="preserve"> </w:t>
      </w:r>
      <w:proofErr w:type="spellStart"/>
      <w:r w:rsidR="005870E9" w:rsidRPr="00FC387B">
        <w:rPr>
          <w:i/>
        </w:rPr>
        <w:t>sensu</w:t>
      </w:r>
      <w:proofErr w:type="spellEnd"/>
      <w:r w:rsidR="005870E9">
        <w:t xml:space="preserve"> recomendados pela CAPES; sendo no exterior, em universidades de reconhecida qualidade.</w:t>
      </w:r>
    </w:p>
    <w:p w:rsidR="005870E9" w:rsidRDefault="005870E9" w:rsidP="005870E9">
      <w:pPr>
        <w:jc w:val="both"/>
      </w:pPr>
    </w:p>
    <w:p w:rsidR="005870E9" w:rsidRDefault="005870E9" w:rsidP="005870E9">
      <w:pPr>
        <w:ind w:firstLine="720"/>
        <w:jc w:val="both"/>
      </w:pPr>
      <w:r>
        <w:t xml:space="preserve">§ 1° Dez por cento do total de vagas anuais disponibilizadas para a contratação de professores substitutos para a qualificação de docentes efetivos serão destinadas para a qualificação de docentes oficialmente aceitos em programas de pós-doutorado, tendo prioridade os docentes efetivos com maior tempo de docência na UFVJM. </w:t>
      </w:r>
    </w:p>
    <w:p w:rsidR="005870E9" w:rsidRDefault="005870E9" w:rsidP="005870E9">
      <w:pPr>
        <w:ind w:firstLine="720"/>
        <w:jc w:val="both"/>
      </w:pPr>
    </w:p>
    <w:p w:rsidR="005870E9" w:rsidRDefault="005870E9" w:rsidP="005870E9">
      <w:pPr>
        <w:ind w:firstLine="720"/>
        <w:jc w:val="both"/>
      </w:pPr>
      <w:r>
        <w:t xml:space="preserve">§ 2° Caso parte da cota ou toda a cota destinada para afastamentos de pós-doutorado não seja ocupada, as vagas serão disponibilizadas para os cursos de graduação e departamentos acadêmicos descritos no caput deste artigo, respeitados os termos dos seus incisos. </w:t>
      </w:r>
    </w:p>
    <w:p w:rsidR="005870E9" w:rsidRDefault="005870E9" w:rsidP="005870E9">
      <w:pPr>
        <w:ind w:firstLine="720"/>
        <w:jc w:val="both"/>
      </w:pPr>
    </w:p>
    <w:p w:rsidR="005870E9" w:rsidRDefault="005870E9" w:rsidP="005870E9">
      <w:pPr>
        <w:ind w:firstLine="720"/>
        <w:jc w:val="both"/>
      </w:pPr>
      <w:r>
        <w:t xml:space="preserve">Art. 3° Caberá aos cursos de graduação e departamentos acadêmicos o encaminhamento à Pró-reitoria de Pesquisa e </w:t>
      </w:r>
      <w:proofErr w:type="spellStart"/>
      <w:r>
        <w:t>Pós-graduação</w:t>
      </w:r>
      <w:proofErr w:type="spellEnd"/>
      <w:r>
        <w:t xml:space="preserve">, a cada semestre, dos respectivos dados de RD e RS para a devida ordenação definida nos </w:t>
      </w:r>
      <w:proofErr w:type="gramStart"/>
      <w:r>
        <w:t>incisos I e II do artigo 2°</w:t>
      </w:r>
      <w:proofErr w:type="gramEnd"/>
      <w:r>
        <w:t>.</w:t>
      </w:r>
    </w:p>
    <w:p w:rsidR="005870E9" w:rsidRDefault="005870E9" w:rsidP="005870E9">
      <w:pPr>
        <w:jc w:val="both"/>
      </w:pPr>
    </w:p>
    <w:p w:rsidR="005870E9" w:rsidRDefault="005870E9" w:rsidP="005870E9">
      <w:pPr>
        <w:ind w:firstLine="708"/>
        <w:jc w:val="both"/>
      </w:pPr>
      <w:r>
        <w:t xml:space="preserve">Art. 4° Em qualquer caso, nenhum curso de graduação ou departamento acadêmico poderá dispor de mais de 30% relativo ao número total de docentes efetivos do respectivo quadro, como substitutos de docentes efetivos afastados para qualificação. </w:t>
      </w:r>
    </w:p>
    <w:p w:rsidR="005870E9" w:rsidRDefault="005870E9" w:rsidP="005870E9">
      <w:pPr>
        <w:jc w:val="both"/>
      </w:pPr>
    </w:p>
    <w:p w:rsidR="005870E9" w:rsidRPr="005809DE" w:rsidRDefault="005870E9" w:rsidP="005870E9">
      <w:pPr>
        <w:jc w:val="both"/>
      </w:pPr>
      <w:r>
        <w:tab/>
      </w:r>
      <w:r w:rsidRPr="0083020F">
        <w:t xml:space="preserve">Art. 5º </w:t>
      </w:r>
      <w:r w:rsidRPr="005809DE">
        <w:t xml:space="preserve">O período de contrato do docente substituto </w:t>
      </w:r>
      <w:r>
        <w:t>não poderá exceder, em qualquer caso, o período de afastamento do respectivo do</w:t>
      </w:r>
      <w:r w:rsidRPr="005809DE">
        <w:t>cente</w:t>
      </w:r>
      <w:r>
        <w:t xml:space="preserve"> efetivo</w:t>
      </w:r>
      <w:r w:rsidRPr="005809DE">
        <w:t>.</w:t>
      </w:r>
    </w:p>
    <w:p w:rsidR="005870E9" w:rsidRPr="00E14CCD" w:rsidRDefault="005870E9" w:rsidP="005870E9">
      <w:pPr>
        <w:jc w:val="both"/>
      </w:pPr>
    </w:p>
    <w:p w:rsidR="005870E9" w:rsidRPr="00E14CCD" w:rsidRDefault="005870E9" w:rsidP="005870E9">
      <w:pPr>
        <w:jc w:val="both"/>
      </w:pPr>
      <w:r>
        <w:t xml:space="preserve"> </w:t>
      </w:r>
      <w:r>
        <w:tab/>
      </w:r>
      <w:r w:rsidRPr="00E14CCD">
        <w:t>Art.</w:t>
      </w:r>
      <w:r>
        <w:t xml:space="preserve"> 6º </w:t>
      </w:r>
      <w:r w:rsidRPr="00E14CCD">
        <w:t xml:space="preserve">Os </w:t>
      </w:r>
      <w:smartTag w:uri="schemas-houaiss/mini" w:element="verbetes">
        <w:r w:rsidRPr="00E14CCD">
          <w:t>casos</w:t>
        </w:r>
      </w:smartTag>
      <w:r w:rsidRPr="00E14CCD">
        <w:t xml:space="preserve"> </w:t>
      </w:r>
      <w:smartTag w:uri="schemas-houaiss/mini" w:element="verbetes">
        <w:r w:rsidRPr="00E14CCD">
          <w:t>omissos</w:t>
        </w:r>
      </w:smartTag>
      <w:r w:rsidRPr="00E14CCD">
        <w:t xml:space="preserve"> </w:t>
      </w:r>
      <w:smartTag w:uri="schemas-houaiss/mini" w:element="verbetes">
        <w:r w:rsidRPr="00E14CCD">
          <w:t>serão</w:t>
        </w:r>
      </w:smartTag>
      <w:r w:rsidRPr="00E14CCD">
        <w:t xml:space="preserve"> resolvidos </w:t>
      </w:r>
      <w:smartTag w:uri="schemas-houaiss/acao" w:element="dm">
        <w:r w:rsidRPr="00E14CCD">
          <w:t>pelo</w:t>
        </w:r>
      </w:smartTag>
      <w:r w:rsidRPr="00E14CCD">
        <w:t xml:space="preserve"> CONSEPE.</w:t>
      </w:r>
    </w:p>
    <w:p w:rsidR="005870E9" w:rsidRPr="00E14CCD" w:rsidRDefault="005870E9" w:rsidP="005870E9">
      <w:pPr>
        <w:jc w:val="both"/>
      </w:pPr>
    </w:p>
    <w:p w:rsidR="005870E9" w:rsidRPr="00E14CCD" w:rsidRDefault="005870E9" w:rsidP="005870E9">
      <w:pPr>
        <w:jc w:val="both"/>
      </w:pPr>
      <w:r>
        <w:t xml:space="preserve"> </w:t>
      </w:r>
      <w:r>
        <w:tab/>
        <w:t xml:space="preserve">Art.7º </w:t>
      </w:r>
      <w:r w:rsidR="00C01BED" w:rsidRPr="00481085">
        <w:t xml:space="preserve">Esta </w:t>
      </w:r>
      <w:smartTag w:uri="schemas-houaiss/mini" w:element="verbetes">
        <w:r w:rsidR="00C01BED" w:rsidRPr="00481085">
          <w:t>Resolução</w:t>
        </w:r>
      </w:smartTag>
      <w:r w:rsidR="00C01BED" w:rsidRPr="00481085">
        <w:t xml:space="preserve"> entra </w:t>
      </w:r>
      <w:smartTag w:uri="schemas-houaiss/mini" w:element="verbetes">
        <w:r w:rsidR="00C01BED" w:rsidRPr="00481085">
          <w:t>em</w:t>
        </w:r>
      </w:smartTag>
      <w:r w:rsidR="00C01BED" w:rsidRPr="00481085">
        <w:t xml:space="preserve"> </w:t>
      </w:r>
      <w:smartTag w:uri="schemas-houaiss/acao" w:element="dm">
        <w:r w:rsidR="00C01BED" w:rsidRPr="00481085">
          <w:t>vigor</w:t>
        </w:r>
      </w:smartTag>
      <w:r w:rsidR="00C01BED" w:rsidRPr="00481085">
        <w:t xml:space="preserve"> na </w:t>
      </w:r>
      <w:smartTag w:uri="schemas-houaiss/mini" w:element="verbetes">
        <w:r w:rsidR="00C01BED" w:rsidRPr="00481085">
          <w:t>data</w:t>
        </w:r>
      </w:smartTag>
      <w:r w:rsidR="00C01BED" w:rsidRPr="00481085">
        <w:t xml:space="preserve"> da </w:t>
      </w:r>
      <w:smartTag w:uri="schemas-houaiss/mini" w:element="verbetes">
        <w:r w:rsidR="00C01BED" w:rsidRPr="00481085">
          <w:t>sua</w:t>
        </w:r>
      </w:smartTag>
      <w:r w:rsidR="00C01BED" w:rsidRPr="00481085">
        <w:t xml:space="preserve"> aprovação pelo CONSEPE</w:t>
      </w:r>
      <w:r w:rsidR="000D2CC1">
        <w:t>, revogadas a Resolução n.º 10, de 23/04/2010</w:t>
      </w:r>
      <w:r w:rsidRPr="00E14CCD">
        <w:t>.</w:t>
      </w:r>
    </w:p>
    <w:p w:rsidR="005870E9" w:rsidRPr="00E14CCD" w:rsidRDefault="005870E9" w:rsidP="005870E9">
      <w:pPr>
        <w:jc w:val="both"/>
      </w:pPr>
    </w:p>
    <w:p w:rsidR="005870E9" w:rsidRPr="00E14CCD" w:rsidRDefault="005870E9" w:rsidP="005870E9">
      <w:pPr>
        <w:jc w:val="center"/>
      </w:pPr>
      <w:r w:rsidRPr="00E14CCD">
        <w:t xml:space="preserve">Diamantina, </w:t>
      </w:r>
      <w:r w:rsidR="00C01BED">
        <w:t>18 de fevereiro de 2011</w:t>
      </w:r>
      <w:r w:rsidRPr="00E14CCD">
        <w:t>.</w:t>
      </w:r>
    </w:p>
    <w:p w:rsidR="005870E9" w:rsidRPr="00E14CCD" w:rsidRDefault="005870E9" w:rsidP="005870E9">
      <w:pPr>
        <w:jc w:val="both"/>
      </w:pPr>
    </w:p>
    <w:p w:rsidR="005870E9" w:rsidRDefault="005870E9" w:rsidP="005870E9">
      <w:pPr>
        <w:jc w:val="both"/>
        <w:rPr>
          <w:b/>
        </w:rPr>
      </w:pPr>
    </w:p>
    <w:p w:rsidR="005870E9" w:rsidRPr="00E14CCD" w:rsidRDefault="005870E9" w:rsidP="005870E9">
      <w:pPr>
        <w:jc w:val="both"/>
        <w:rPr>
          <w:b/>
        </w:rPr>
      </w:pPr>
    </w:p>
    <w:p w:rsidR="005870E9" w:rsidRPr="005870E9" w:rsidRDefault="005870E9" w:rsidP="005870E9">
      <w:pPr>
        <w:jc w:val="center"/>
        <w:rPr>
          <w:b/>
          <w:i/>
        </w:rPr>
      </w:pPr>
      <w:r w:rsidRPr="005870E9">
        <w:rPr>
          <w:b/>
          <w:i/>
        </w:rPr>
        <w:t xml:space="preserve">Prof. Pedro </w:t>
      </w:r>
      <w:proofErr w:type="spellStart"/>
      <w:r w:rsidRPr="005870E9">
        <w:rPr>
          <w:b/>
          <w:i/>
        </w:rPr>
        <w:t>Angelo</w:t>
      </w:r>
      <w:proofErr w:type="spellEnd"/>
      <w:r w:rsidRPr="005870E9">
        <w:rPr>
          <w:b/>
          <w:i/>
        </w:rPr>
        <w:t xml:space="preserve"> Almeida Abreu </w:t>
      </w:r>
    </w:p>
    <w:p w:rsidR="005870E9" w:rsidRPr="005870E9" w:rsidRDefault="005870E9" w:rsidP="005870E9">
      <w:pPr>
        <w:autoSpaceDE w:val="0"/>
        <w:autoSpaceDN w:val="0"/>
        <w:adjustRightInd w:val="0"/>
        <w:jc w:val="center"/>
        <w:rPr>
          <w:i/>
        </w:rPr>
      </w:pPr>
      <w:r w:rsidRPr="005870E9">
        <w:rPr>
          <w:b/>
          <w:i/>
        </w:rPr>
        <w:t>Presidente do CONSEPE / UFVJM</w:t>
      </w:r>
      <w:r w:rsidRPr="005870E9">
        <w:rPr>
          <w:b/>
          <w:i/>
          <w:sz w:val="22"/>
          <w:szCs w:val="22"/>
        </w:rPr>
        <w:t xml:space="preserve"> </w:t>
      </w:r>
    </w:p>
    <w:p w:rsidR="00A16693" w:rsidRPr="002D3A9D" w:rsidRDefault="00A16693" w:rsidP="005870E9">
      <w:pPr>
        <w:ind w:left="4956"/>
        <w:jc w:val="both"/>
        <w:rPr>
          <w:b/>
          <w:i/>
        </w:rPr>
      </w:pPr>
    </w:p>
    <w:sectPr w:rsidR="00A16693" w:rsidRPr="002D3A9D" w:rsidSect="00E500C5">
      <w:footerReference w:type="default" r:id="rId9"/>
      <w:footnotePr>
        <w:pos w:val="beneathText"/>
      </w:footnotePr>
      <w:pgSz w:w="11907" w:h="16840" w:code="9"/>
      <w:pgMar w:top="964" w:right="1418" w:bottom="1418"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EF5" w:rsidRDefault="00817EF5">
      <w:r>
        <w:separator/>
      </w:r>
    </w:p>
  </w:endnote>
  <w:endnote w:type="continuationSeparator" w:id="0">
    <w:p w:rsidR="00817EF5" w:rsidRDefault="00817E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Nimbus Sans L">
    <w:altName w:val="Arial"/>
    <w:charset w:val="00"/>
    <w:family w:val="swiss"/>
    <w:pitch w:val="variable"/>
    <w:sig w:usb0="00000000" w:usb1="00000000" w:usb2="00000000" w:usb3="00000000" w:csb0="00000000" w:csb1="00000000"/>
  </w:font>
  <w:font w:name="DejaVu Sans">
    <w:charset w:val="00"/>
    <w:family w:val="auto"/>
    <w:pitch w:val="variable"/>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037" w:rsidRPr="00D74ACC" w:rsidRDefault="003A1037" w:rsidP="003A1037">
    <w:pPr>
      <w:ind w:left="-851" w:right="-851"/>
      <w:jc w:val="center"/>
      <w:rPr>
        <w:rFonts w:ascii="Arial Narrow" w:hAnsi="Arial Narrow"/>
        <w:sz w:val="14"/>
        <w:szCs w:val="14"/>
      </w:rPr>
    </w:pPr>
    <w:r w:rsidRPr="00D74ACC">
      <w:rPr>
        <w:rFonts w:ascii="Arial Narrow" w:hAnsi="Arial Narrow"/>
        <w:sz w:val="14"/>
        <w:szCs w:val="14"/>
      </w:rPr>
      <w:t xml:space="preserve">Reitoria - Rua da Glória </w:t>
    </w:r>
    <w:r>
      <w:rPr>
        <w:rFonts w:ascii="Arial Narrow" w:hAnsi="Arial Narrow"/>
        <w:sz w:val="14"/>
        <w:szCs w:val="14"/>
      </w:rPr>
      <w:t>-</w:t>
    </w:r>
    <w:r w:rsidRPr="00D74ACC">
      <w:rPr>
        <w:rFonts w:ascii="Arial Narrow" w:hAnsi="Arial Narrow"/>
        <w:sz w:val="14"/>
        <w:szCs w:val="14"/>
      </w:rPr>
      <w:t xml:space="preserve"> n</w:t>
    </w:r>
    <w:r>
      <w:rPr>
        <w:rFonts w:ascii="Arial Narrow" w:hAnsi="Arial Narrow"/>
        <w:sz w:val="14"/>
        <w:szCs w:val="14"/>
      </w:rPr>
      <w:t>.</w:t>
    </w:r>
    <w:r w:rsidRPr="00D74ACC">
      <w:rPr>
        <w:rFonts w:ascii="Arial Narrow" w:hAnsi="Arial Narrow"/>
        <w:sz w:val="14"/>
        <w:szCs w:val="14"/>
      </w:rPr>
      <w:t xml:space="preserve">º 187 - Centro - CEP: 39100-000 - Diamantina - MG - Brasil / PABX: (38) </w:t>
    </w:r>
    <w:r>
      <w:rPr>
        <w:rFonts w:ascii="Arial Narrow" w:hAnsi="Arial Narrow"/>
        <w:sz w:val="14"/>
        <w:szCs w:val="14"/>
      </w:rPr>
      <w:t>3532-6000</w:t>
    </w:r>
  </w:p>
  <w:p w:rsidR="003A1037" w:rsidRPr="00D74ACC" w:rsidRDefault="003A1037" w:rsidP="003A1037">
    <w:pPr>
      <w:ind w:left="-851" w:right="-851"/>
      <w:jc w:val="center"/>
      <w:rPr>
        <w:rFonts w:ascii="Arial Narrow" w:hAnsi="Arial Narrow"/>
        <w:sz w:val="14"/>
        <w:szCs w:val="14"/>
      </w:rPr>
    </w:pPr>
    <w:r>
      <w:rPr>
        <w:rFonts w:ascii="Arial Narrow" w:hAnsi="Arial Narrow"/>
        <w:sz w:val="14"/>
        <w:szCs w:val="14"/>
      </w:rPr>
      <w:t>Campus JK -</w:t>
    </w:r>
    <w:proofErr w:type="gramStart"/>
    <w:r>
      <w:rPr>
        <w:rFonts w:ascii="Arial Narrow" w:hAnsi="Arial Narrow"/>
        <w:sz w:val="14"/>
        <w:szCs w:val="14"/>
      </w:rPr>
      <w:t xml:space="preserve">  </w:t>
    </w:r>
    <w:proofErr w:type="gramEnd"/>
    <w:r>
      <w:rPr>
        <w:rFonts w:ascii="Arial Narrow" w:hAnsi="Arial Narrow"/>
        <w:sz w:val="14"/>
        <w:szCs w:val="14"/>
      </w:rPr>
      <w:t>Rodovia MGT 367 -</w:t>
    </w:r>
    <w:r w:rsidRPr="00D74ACC">
      <w:rPr>
        <w:rFonts w:ascii="Arial Narrow" w:hAnsi="Arial Narrow"/>
        <w:sz w:val="14"/>
        <w:szCs w:val="14"/>
      </w:rPr>
      <w:t xml:space="preserve"> km 583, n</w:t>
    </w:r>
    <w:r>
      <w:rPr>
        <w:rFonts w:ascii="Arial Narrow" w:hAnsi="Arial Narrow"/>
        <w:sz w:val="14"/>
        <w:szCs w:val="14"/>
      </w:rPr>
      <w:t>.º 5000 - Alto da Jacuba -</w:t>
    </w:r>
    <w:r w:rsidRPr="00D74ACC">
      <w:rPr>
        <w:rFonts w:ascii="Arial Narrow" w:hAnsi="Arial Narrow"/>
        <w:sz w:val="14"/>
        <w:szCs w:val="14"/>
      </w:rPr>
      <w:t xml:space="preserve"> Diamantina</w:t>
    </w:r>
    <w:r>
      <w:rPr>
        <w:rFonts w:ascii="Arial Narrow" w:hAnsi="Arial Narrow"/>
        <w:sz w:val="14"/>
        <w:szCs w:val="14"/>
      </w:rPr>
      <w:t xml:space="preserve"> </w:t>
    </w:r>
    <w:r w:rsidRPr="00D74ACC">
      <w:rPr>
        <w:rFonts w:ascii="Arial Narrow" w:hAnsi="Arial Narrow"/>
        <w:sz w:val="14"/>
        <w:szCs w:val="14"/>
      </w:rPr>
      <w:t>-</w:t>
    </w:r>
    <w:r>
      <w:rPr>
        <w:rFonts w:ascii="Arial Narrow" w:hAnsi="Arial Narrow"/>
        <w:sz w:val="14"/>
        <w:szCs w:val="14"/>
      </w:rPr>
      <w:t xml:space="preserve"> </w:t>
    </w:r>
    <w:r w:rsidRPr="00D74ACC">
      <w:rPr>
        <w:rFonts w:ascii="Arial Narrow" w:hAnsi="Arial Narrow"/>
        <w:sz w:val="14"/>
        <w:szCs w:val="14"/>
      </w:rPr>
      <w:t>MG-Brasil / PABX: (38) 3532-1200</w:t>
    </w:r>
  </w:p>
  <w:p w:rsidR="003A1037" w:rsidRDefault="003A1037" w:rsidP="003A1037">
    <w:pPr>
      <w:pStyle w:val="Rodap"/>
    </w:pPr>
    <w:r>
      <w:rPr>
        <w:rFonts w:ascii="Arial Narrow" w:hAnsi="Arial Narrow"/>
        <w:sz w:val="14"/>
        <w:szCs w:val="14"/>
      </w:rPr>
      <w:t xml:space="preserve">                                             </w:t>
    </w:r>
    <w:r w:rsidRPr="00D74ACC">
      <w:rPr>
        <w:rFonts w:ascii="Arial Narrow" w:hAnsi="Arial Narrow"/>
        <w:sz w:val="14"/>
        <w:szCs w:val="14"/>
      </w:rPr>
      <w:t xml:space="preserve">Campus Avançado do Mucuri </w:t>
    </w:r>
    <w:r>
      <w:rPr>
        <w:rFonts w:ascii="Arial Narrow" w:hAnsi="Arial Narrow"/>
        <w:sz w:val="14"/>
        <w:szCs w:val="14"/>
      </w:rPr>
      <w:t>-</w:t>
    </w:r>
    <w:r w:rsidRPr="00D74ACC">
      <w:rPr>
        <w:rFonts w:ascii="Arial Narrow" w:hAnsi="Arial Narrow"/>
        <w:sz w:val="14"/>
        <w:szCs w:val="14"/>
      </w:rPr>
      <w:t xml:space="preserve"> </w:t>
    </w:r>
    <w:r>
      <w:rPr>
        <w:rFonts w:ascii="Arial Narrow" w:hAnsi="Arial Narrow"/>
        <w:sz w:val="14"/>
        <w:szCs w:val="14"/>
      </w:rPr>
      <w:t>Rua do Cruzeiro</w:t>
    </w:r>
    <w:r w:rsidRPr="00D74ACC">
      <w:rPr>
        <w:rFonts w:ascii="Arial Narrow" w:hAnsi="Arial Narrow"/>
        <w:sz w:val="14"/>
        <w:szCs w:val="14"/>
      </w:rPr>
      <w:t xml:space="preserve"> </w:t>
    </w:r>
    <w:r>
      <w:rPr>
        <w:rFonts w:ascii="Arial Narrow" w:hAnsi="Arial Narrow"/>
        <w:sz w:val="14"/>
        <w:szCs w:val="14"/>
      </w:rPr>
      <w:t>- n.º 1</w:t>
    </w:r>
    <w:r w:rsidRPr="00D74ACC">
      <w:rPr>
        <w:rFonts w:ascii="Arial Narrow" w:hAnsi="Arial Narrow"/>
        <w:sz w:val="14"/>
        <w:szCs w:val="14"/>
      </w:rPr>
      <w:t xml:space="preserve"> </w:t>
    </w:r>
    <w:r>
      <w:rPr>
        <w:rFonts w:ascii="Arial Narrow" w:hAnsi="Arial Narrow"/>
        <w:sz w:val="14"/>
        <w:szCs w:val="14"/>
      </w:rPr>
      <w:t>- Jardim São Paulo - CEP: 39803-371</w:t>
    </w:r>
    <w:r w:rsidRPr="00D74ACC">
      <w:rPr>
        <w:rFonts w:ascii="Arial Narrow" w:hAnsi="Arial Narrow"/>
        <w:sz w:val="14"/>
        <w:szCs w:val="14"/>
      </w:rPr>
      <w:t xml:space="preserve"> - Teófilo O</w:t>
    </w:r>
    <w:r>
      <w:rPr>
        <w:rFonts w:ascii="Arial Narrow" w:hAnsi="Arial Narrow"/>
        <w:sz w:val="14"/>
        <w:szCs w:val="14"/>
      </w:rPr>
      <w:t>toni - MG - Brasil</w:t>
    </w:r>
  </w:p>
  <w:p w:rsidR="002C0DF3" w:rsidRDefault="002C0DF3" w:rsidP="003A1037">
    <w:pPr>
      <w:ind w:left="-851" w:right="-851"/>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EF5" w:rsidRDefault="00817EF5">
      <w:r>
        <w:separator/>
      </w:r>
    </w:p>
  </w:footnote>
  <w:footnote w:type="continuationSeparator" w:id="0">
    <w:p w:rsidR="00817EF5" w:rsidRDefault="00817E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CB80746"/>
    <w:multiLevelType w:val="multilevel"/>
    <w:tmpl w:val="6B202DFE"/>
    <w:lvl w:ilvl="0">
      <w:start w:val="1"/>
      <w:numFmt w:val="lowerLetter"/>
      <w:suff w:val="space"/>
      <w:lvlText w:val="%1)"/>
      <w:lvlJc w:val="left"/>
      <w:pPr>
        <w:ind w:left="0" w:firstLine="567"/>
      </w:pPr>
      <w:rPr>
        <w:rFonts w:ascii="Times New Roman" w:hAnsi="Times New Roman" w:hint="default"/>
        <w:b/>
        <w:i w:val="0"/>
        <w:caps w:val="0"/>
        <w:strike w:val="0"/>
        <w:dstrike w:val="0"/>
        <w:outline w:val="0"/>
        <w:shadow w:val="0"/>
        <w:emboss w:val="0"/>
        <w:imprint w:val="0"/>
        <w:vanish w:val="0"/>
        <w:color w:val="auto"/>
        <w:sz w:val="24"/>
        <w:szCs w:val="24"/>
        <w:u w:val="none"/>
        <w:vertAlign w:val="baseline"/>
        <w:em w:val="none"/>
      </w:rPr>
    </w:lvl>
    <w:lvl w:ilvl="1">
      <w:start w:val="1"/>
      <w:numFmt w:val="none"/>
      <w:isLgl/>
      <w:lvlText w:val="1"/>
      <w:lvlJc w:val="left"/>
      <w:pPr>
        <w:tabs>
          <w:tab w:val="num" w:pos="284"/>
        </w:tabs>
        <w:ind w:left="0" w:firstLine="284"/>
      </w:pPr>
      <w:rPr>
        <w:rFonts w:ascii="Times New Roman" w:hAnsi="Times New Roman" w:hint="default"/>
        <w:b w:val="0"/>
        <w:i w:val="0"/>
        <w:caps w:val="0"/>
        <w:strike w:val="0"/>
        <w:dstrike w:val="0"/>
        <w:outline w:val="0"/>
        <w:shadow w:val="0"/>
        <w:emboss w:val="0"/>
        <w:imprint w:val="0"/>
        <w:snapToGrid w:val="0"/>
        <w:vanish w:val="0"/>
        <w:color w:val="auto"/>
        <w:w w:val="100"/>
        <w:kern w:val="0"/>
        <w:sz w:val="24"/>
        <w:szCs w:val="24"/>
        <w:u w:val="none"/>
        <w:vertAlign w:val="baseline"/>
        <w:em w:val="none"/>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34"/>
        </w:tabs>
        <w:ind w:left="0" w:firstLine="1134"/>
      </w:pPr>
      <w:rPr>
        <w:rFonts w:hint="default"/>
        <w:b/>
        <w:i w:val="0"/>
        <w:caps w:val="0"/>
        <w:strike w:val="0"/>
        <w:dstrike w:val="0"/>
        <w:shadow w:val="0"/>
        <w:emboss w:val="0"/>
        <w:imprint w:val="0"/>
        <w:vanish w:val="0"/>
        <w:vertAlign w:val="baseline"/>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
    <w:nsid w:val="23150BD3"/>
    <w:multiLevelType w:val="hybridMultilevel"/>
    <w:tmpl w:val="6212EAF6"/>
    <w:lvl w:ilvl="0" w:tplc="E9085B7E">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
    <w:nsid w:val="2CBB4742"/>
    <w:multiLevelType w:val="multilevel"/>
    <w:tmpl w:val="5184ACD8"/>
    <w:lvl w:ilvl="0">
      <w:start w:val="1"/>
      <w:numFmt w:val="lowerLetter"/>
      <w:suff w:val="space"/>
      <w:lvlText w:val="%1)"/>
      <w:lvlJc w:val="left"/>
      <w:pPr>
        <w:ind w:left="0" w:firstLine="567"/>
      </w:pPr>
      <w:rPr>
        <w:rFonts w:ascii="Times New Roman" w:hAnsi="Times New Roman" w:hint="default"/>
        <w:b/>
        <w:i w:val="0"/>
        <w:caps w:val="0"/>
        <w:strike w:val="0"/>
        <w:dstrike w:val="0"/>
        <w:outline w:val="0"/>
        <w:shadow w:val="0"/>
        <w:emboss w:val="0"/>
        <w:imprint w:val="0"/>
        <w:vanish w:val="0"/>
        <w:color w:val="auto"/>
        <w:sz w:val="24"/>
        <w:szCs w:val="24"/>
        <w:u w:val="none"/>
        <w:vertAlign w:val="baseline"/>
        <w:em w:val="none"/>
      </w:rPr>
    </w:lvl>
    <w:lvl w:ilvl="1">
      <w:start w:val="1"/>
      <w:numFmt w:val="none"/>
      <w:isLgl/>
      <w:lvlText w:val="1"/>
      <w:lvlJc w:val="left"/>
      <w:pPr>
        <w:tabs>
          <w:tab w:val="num" w:pos="284"/>
        </w:tabs>
        <w:ind w:left="0" w:firstLine="284"/>
      </w:pPr>
      <w:rPr>
        <w:rFonts w:ascii="Times New Roman" w:hAnsi="Times New Roman" w:hint="default"/>
        <w:b w:val="0"/>
        <w:i w:val="0"/>
        <w:caps w:val="0"/>
        <w:strike w:val="0"/>
        <w:dstrike w:val="0"/>
        <w:outline w:val="0"/>
        <w:shadow w:val="0"/>
        <w:emboss w:val="0"/>
        <w:imprint w:val="0"/>
        <w:snapToGrid w:val="0"/>
        <w:vanish w:val="0"/>
        <w:color w:val="auto"/>
        <w:w w:val="100"/>
        <w:kern w:val="0"/>
        <w:sz w:val="24"/>
        <w:szCs w:val="24"/>
        <w:u w:val="none"/>
        <w:vertAlign w:val="baseline"/>
        <w:em w:val="none"/>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34"/>
        </w:tabs>
        <w:ind w:left="0" w:firstLine="1134"/>
      </w:pPr>
      <w:rPr>
        <w:rFonts w:hint="default"/>
        <w:b w:val="0"/>
        <w:i w:val="0"/>
        <w:caps w:val="0"/>
        <w:strike w:val="0"/>
        <w:dstrike w:val="0"/>
        <w:shadow w:val="0"/>
        <w:emboss w:val="0"/>
        <w:imprint w:val="0"/>
        <w:vanish w:val="0"/>
        <w:vertAlign w:val="baseline"/>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
    <w:nsid w:val="36616874"/>
    <w:multiLevelType w:val="multilevel"/>
    <w:tmpl w:val="6B202DFE"/>
    <w:lvl w:ilvl="0">
      <w:start w:val="1"/>
      <w:numFmt w:val="lowerLetter"/>
      <w:suff w:val="space"/>
      <w:lvlText w:val="%1)"/>
      <w:lvlJc w:val="left"/>
      <w:pPr>
        <w:ind w:left="0" w:firstLine="567"/>
      </w:pPr>
      <w:rPr>
        <w:rFonts w:ascii="Times New Roman" w:hAnsi="Times New Roman" w:hint="default"/>
        <w:b/>
        <w:i w:val="0"/>
        <w:caps w:val="0"/>
        <w:strike w:val="0"/>
        <w:dstrike w:val="0"/>
        <w:outline w:val="0"/>
        <w:shadow w:val="0"/>
        <w:emboss w:val="0"/>
        <w:imprint w:val="0"/>
        <w:vanish w:val="0"/>
        <w:color w:val="auto"/>
        <w:sz w:val="24"/>
        <w:szCs w:val="24"/>
        <w:u w:val="none"/>
        <w:vertAlign w:val="baseline"/>
        <w:em w:val="none"/>
      </w:rPr>
    </w:lvl>
    <w:lvl w:ilvl="1">
      <w:start w:val="1"/>
      <w:numFmt w:val="none"/>
      <w:isLgl/>
      <w:lvlText w:val="1"/>
      <w:lvlJc w:val="left"/>
      <w:pPr>
        <w:tabs>
          <w:tab w:val="num" w:pos="284"/>
        </w:tabs>
        <w:ind w:left="0" w:firstLine="284"/>
      </w:pPr>
      <w:rPr>
        <w:rFonts w:ascii="Times New Roman" w:hAnsi="Times New Roman" w:hint="default"/>
        <w:b w:val="0"/>
        <w:i w:val="0"/>
        <w:caps w:val="0"/>
        <w:strike w:val="0"/>
        <w:dstrike w:val="0"/>
        <w:outline w:val="0"/>
        <w:shadow w:val="0"/>
        <w:emboss w:val="0"/>
        <w:imprint w:val="0"/>
        <w:snapToGrid w:val="0"/>
        <w:vanish w:val="0"/>
        <w:color w:val="auto"/>
        <w:w w:val="100"/>
        <w:kern w:val="0"/>
        <w:sz w:val="24"/>
        <w:szCs w:val="24"/>
        <w:u w:val="none"/>
        <w:vertAlign w:val="baseline"/>
        <w:em w:val="none"/>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34"/>
        </w:tabs>
        <w:ind w:left="0" w:firstLine="1134"/>
      </w:pPr>
      <w:rPr>
        <w:rFonts w:hint="default"/>
        <w:b/>
        <w:i w:val="0"/>
        <w:caps w:val="0"/>
        <w:strike w:val="0"/>
        <w:dstrike w:val="0"/>
        <w:shadow w:val="0"/>
        <w:emboss w:val="0"/>
        <w:imprint w:val="0"/>
        <w:vanish w:val="0"/>
        <w:vertAlign w:val="baseline"/>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5">
    <w:nsid w:val="3CB41231"/>
    <w:multiLevelType w:val="hybridMultilevel"/>
    <w:tmpl w:val="1F56A86E"/>
    <w:lvl w:ilvl="0" w:tplc="A42CAAF6">
      <w:start w:val="3"/>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nsid w:val="3DD136C8"/>
    <w:multiLevelType w:val="hybridMultilevel"/>
    <w:tmpl w:val="6DDAB820"/>
    <w:lvl w:ilvl="0" w:tplc="91FAAC16">
      <w:start w:val="1"/>
      <w:numFmt w:val="upperRoman"/>
      <w:lvlText w:val="%1."/>
      <w:lvlJc w:val="left"/>
      <w:pPr>
        <w:tabs>
          <w:tab w:val="num" w:pos="2136"/>
        </w:tabs>
        <w:ind w:left="2136" w:hanging="72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7">
    <w:nsid w:val="407505FA"/>
    <w:multiLevelType w:val="hybridMultilevel"/>
    <w:tmpl w:val="3D8A20E6"/>
    <w:lvl w:ilvl="0" w:tplc="D1C6167E">
      <w:start w:val="2"/>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nsid w:val="41855C74"/>
    <w:multiLevelType w:val="hybridMultilevel"/>
    <w:tmpl w:val="30884F36"/>
    <w:lvl w:ilvl="0" w:tplc="12886048">
      <w:start w:val="1"/>
      <w:numFmt w:val="upperRoman"/>
      <w:lvlText w:val="%1."/>
      <w:lvlJc w:val="left"/>
      <w:pPr>
        <w:tabs>
          <w:tab w:val="num" w:pos="2136"/>
        </w:tabs>
        <w:ind w:left="2136" w:hanging="72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9">
    <w:nsid w:val="4E2068D6"/>
    <w:multiLevelType w:val="multilevel"/>
    <w:tmpl w:val="714C05CA"/>
    <w:lvl w:ilvl="0">
      <w:start w:val="1"/>
      <w:numFmt w:val="ordinal"/>
      <w:suff w:val="space"/>
      <w:lvlText w:val="§ %1"/>
      <w:lvlJc w:val="left"/>
      <w:pPr>
        <w:ind w:left="0" w:firstLine="851"/>
      </w:pPr>
      <w:rPr>
        <w:rFonts w:ascii="Times New Roman" w:hAnsi="Times New Roman" w:hint="default"/>
        <w:b/>
        <w:i w:val="0"/>
        <w:caps w:val="0"/>
        <w:strike w:val="0"/>
        <w:dstrike w:val="0"/>
        <w:outline w:val="0"/>
        <w:shadow w:val="0"/>
        <w:emboss w:val="0"/>
        <w:imprint w:val="0"/>
        <w:vanish w:val="0"/>
        <w:sz w:val="24"/>
        <w:szCs w:val="24"/>
        <w:u w:val="none"/>
        <w:vertAlign w:val="baseline"/>
        <w:em w:val="none"/>
      </w:rPr>
    </w:lvl>
    <w:lvl w:ilvl="1">
      <w:start w:val="1"/>
      <w:numFmt w:val="decimal"/>
      <w:suff w:val="nothing"/>
      <w:lvlText w:val="Seção %2 -"/>
      <w:lvlJc w:val="left"/>
      <w:pPr>
        <w:ind w:left="262" w:firstLine="284"/>
      </w:pPr>
      <w:rPr>
        <w:rFonts w:ascii="Times New Roman" w:hAnsi="Times New Roman" w:hint="default"/>
        <w:b w:val="0"/>
        <w:i w:val="0"/>
        <w:caps w:val="0"/>
        <w:strike w:val="0"/>
        <w:dstrike w:val="0"/>
        <w:outline w:val="0"/>
        <w:shadow w:val="0"/>
        <w:emboss w:val="0"/>
        <w:imprint w:val="0"/>
        <w:snapToGrid w:val="0"/>
        <w:vanish w:val="0"/>
        <w:color w:val="auto"/>
        <w:kern w:val="0"/>
        <w:sz w:val="24"/>
        <w:szCs w:val="24"/>
        <w:u w:val="none"/>
        <w:vertAlign w:val="baseline"/>
        <w:em w:val="none"/>
      </w:rPr>
    </w:lvl>
    <w:lvl w:ilvl="2">
      <w:start w:val="1"/>
      <w:numFmt w:val="ordinal"/>
      <w:lvlText w:val="Art. %3 - "/>
      <w:lvlJc w:val="left"/>
      <w:pPr>
        <w:tabs>
          <w:tab w:val="num" w:pos="262"/>
        </w:tabs>
        <w:ind w:left="262" w:firstLine="284"/>
      </w:pPr>
      <w:rPr>
        <w:rFonts w:ascii="Times New Roman" w:hAnsi="Times New Roman" w:hint="default"/>
        <w:b w:val="0"/>
        <w:i w:val="0"/>
        <w:caps w:val="0"/>
        <w:strike w:val="0"/>
        <w:dstrike w:val="0"/>
        <w:outline w:val="0"/>
        <w:shadow w:val="0"/>
        <w:emboss w:val="0"/>
        <w:imprint w:val="0"/>
        <w:vanish w:val="0"/>
        <w:color w:val="auto"/>
        <w:sz w:val="24"/>
        <w:szCs w:val="24"/>
        <w:u w:val="none"/>
        <w:vertAlign w:val="baseline"/>
        <w:em w:val="none"/>
      </w:rPr>
    </w:lvl>
    <w:lvl w:ilvl="3">
      <w:start w:val="1"/>
      <w:numFmt w:val="ordinal"/>
      <w:lvlText w:val="$ %4 - "/>
      <w:lvlJc w:val="right"/>
      <w:pPr>
        <w:tabs>
          <w:tab w:val="num" w:pos="1126"/>
        </w:tabs>
        <w:ind w:left="1126" w:hanging="144"/>
      </w:pPr>
      <w:rPr>
        <w:rFonts w:hint="default"/>
      </w:rPr>
    </w:lvl>
    <w:lvl w:ilvl="4">
      <w:start w:val="1"/>
      <w:numFmt w:val="decimal"/>
      <w:lvlText w:val="%5)"/>
      <w:lvlJc w:val="left"/>
      <w:pPr>
        <w:tabs>
          <w:tab w:val="num" w:pos="1270"/>
        </w:tabs>
        <w:ind w:left="1270" w:hanging="432"/>
      </w:pPr>
      <w:rPr>
        <w:rFonts w:hint="default"/>
      </w:rPr>
    </w:lvl>
    <w:lvl w:ilvl="5">
      <w:start w:val="1"/>
      <w:numFmt w:val="lowerLetter"/>
      <w:lvlText w:val="%6)"/>
      <w:lvlJc w:val="left"/>
      <w:pPr>
        <w:tabs>
          <w:tab w:val="num" w:pos="1414"/>
        </w:tabs>
        <w:ind w:left="1414" w:hanging="432"/>
      </w:pPr>
      <w:rPr>
        <w:rFonts w:hint="default"/>
      </w:rPr>
    </w:lvl>
    <w:lvl w:ilvl="6">
      <w:start w:val="1"/>
      <w:numFmt w:val="lowerRoman"/>
      <w:lvlText w:val="%7)"/>
      <w:lvlJc w:val="right"/>
      <w:pPr>
        <w:tabs>
          <w:tab w:val="num" w:pos="1558"/>
        </w:tabs>
        <w:ind w:left="1558" w:hanging="288"/>
      </w:pPr>
      <w:rPr>
        <w:rFonts w:hint="default"/>
      </w:rPr>
    </w:lvl>
    <w:lvl w:ilvl="7">
      <w:start w:val="1"/>
      <w:numFmt w:val="lowerLetter"/>
      <w:lvlText w:val="%8."/>
      <w:lvlJc w:val="left"/>
      <w:pPr>
        <w:tabs>
          <w:tab w:val="num" w:pos="1702"/>
        </w:tabs>
        <w:ind w:left="1702" w:hanging="432"/>
      </w:pPr>
      <w:rPr>
        <w:rFonts w:hint="default"/>
      </w:rPr>
    </w:lvl>
    <w:lvl w:ilvl="8">
      <w:start w:val="1"/>
      <w:numFmt w:val="lowerRoman"/>
      <w:lvlText w:val="%9."/>
      <w:lvlJc w:val="right"/>
      <w:pPr>
        <w:tabs>
          <w:tab w:val="num" w:pos="1846"/>
        </w:tabs>
        <w:ind w:left="1846" w:hanging="144"/>
      </w:pPr>
      <w:rPr>
        <w:rFonts w:hint="default"/>
      </w:rPr>
    </w:lvl>
  </w:abstractNum>
  <w:abstractNum w:abstractNumId="10">
    <w:nsid w:val="4FFC456E"/>
    <w:multiLevelType w:val="hybridMultilevel"/>
    <w:tmpl w:val="36CA2F74"/>
    <w:lvl w:ilvl="0" w:tplc="4C68B196">
      <w:start w:val="8"/>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nsid w:val="53BE68C3"/>
    <w:multiLevelType w:val="multilevel"/>
    <w:tmpl w:val="0AD84B96"/>
    <w:lvl w:ilvl="0">
      <w:start w:val="1"/>
      <w:numFmt w:val="lowerLetter"/>
      <w:suff w:val="space"/>
      <w:lvlText w:val="%1)"/>
      <w:lvlJc w:val="left"/>
      <w:pPr>
        <w:ind w:left="0" w:firstLine="567"/>
      </w:pPr>
      <w:rPr>
        <w:rFonts w:ascii="Times New Roman" w:hAnsi="Times New Roman" w:hint="default"/>
        <w:b/>
        <w:i w:val="0"/>
        <w:caps w:val="0"/>
        <w:strike w:val="0"/>
        <w:dstrike w:val="0"/>
        <w:outline w:val="0"/>
        <w:shadow w:val="0"/>
        <w:emboss w:val="0"/>
        <w:imprint w:val="0"/>
        <w:vanish w:val="0"/>
        <w:color w:val="auto"/>
        <w:sz w:val="24"/>
        <w:szCs w:val="24"/>
        <w:u w:val="none"/>
        <w:vertAlign w:val="baseline"/>
        <w:em w:val="none"/>
      </w:rPr>
    </w:lvl>
    <w:lvl w:ilvl="1">
      <w:start w:val="1"/>
      <w:numFmt w:val="none"/>
      <w:isLgl/>
      <w:lvlText w:val="1"/>
      <w:lvlJc w:val="left"/>
      <w:pPr>
        <w:tabs>
          <w:tab w:val="num" w:pos="284"/>
        </w:tabs>
        <w:ind w:left="0" w:firstLine="284"/>
      </w:pPr>
      <w:rPr>
        <w:rFonts w:ascii="Times New Roman" w:hAnsi="Times New Roman" w:hint="default"/>
        <w:b w:val="0"/>
        <w:i w:val="0"/>
        <w:caps w:val="0"/>
        <w:strike w:val="0"/>
        <w:dstrike w:val="0"/>
        <w:outline w:val="0"/>
        <w:shadow w:val="0"/>
        <w:emboss w:val="0"/>
        <w:imprint w:val="0"/>
        <w:snapToGrid w:val="0"/>
        <w:vanish w:val="0"/>
        <w:color w:val="auto"/>
        <w:w w:val="100"/>
        <w:kern w:val="0"/>
        <w:sz w:val="24"/>
        <w:szCs w:val="24"/>
        <w:u w:val="none"/>
        <w:vertAlign w:val="baseline"/>
        <w:em w:val="none"/>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710"/>
        </w:tabs>
        <w:ind w:left="-424" w:firstLine="1134"/>
      </w:pPr>
      <w:rPr>
        <w:rFonts w:hint="default"/>
        <w:b w:val="0"/>
        <w:i w:val="0"/>
        <w:caps w:val="0"/>
        <w:strike w:val="0"/>
        <w:dstrike w:val="0"/>
        <w:shadow w:val="0"/>
        <w:emboss w:val="0"/>
        <w:imprint w:val="0"/>
        <w:vanish w:val="0"/>
        <w:vertAlign w:val="baseline"/>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2">
    <w:nsid w:val="562626A0"/>
    <w:multiLevelType w:val="hybridMultilevel"/>
    <w:tmpl w:val="79BCA0C8"/>
    <w:lvl w:ilvl="0" w:tplc="C1929AAE">
      <w:start w:val="1"/>
      <w:numFmt w:val="upperRoman"/>
      <w:lvlText w:val="%1"/>
      <w:lvlJc w:val="left"/>
      <w:pPr>
        <w:tabs>
          <w:tab w:val="num" w:pos="1304"/>
        </w:tabs>
        <w:ind w:left="1304" w:hanging="340"/>
      </w:pPr>
      <w:rPr>
        <w:rFonts w:hint="default"/>
      </w:rPr>
    </w:lvl>
    <w:lvl w:ilvl="1" w:tplc="BE707DBA">
      <w:start w:val="1"/>
      <w:numFmt w:val="lowerLetter"/>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69B92BDC"/>
    <w:multiLevelType w:val="multilevel"/>
    <w:tmpl w:val="6B202DFE"/>
    <w:lvl w:ilvl="0">
      <w:start w:val="1"/>
      <w:numFmt w:val="lowerLetter"/>
      <w:suff w:val="space"/>
      <w:lvlText w:val="%1)"/>
      <w:lvlJc w:val="left"/>
      <w:pPr>
        <w:ind w:left="0" w:firstLine="567"/>
      </w:pPr>
      <w:rPr>
        <w:rFonts w:ascii="Times New Roman" w:hAnsi="Times New Roman" w:hint="default"/>
        <w:b/>
        <w:i w:val="0"/>
        <w:caps w:val="0"/>
        <w:strike w:val="0"/>
        <w:dstrike w:val="0"/>
        <w:outline w:val="0"/>
        <w:shadow w:val="0"/>
        <w:emboss w:val="0"/>
        <w:imprint w:val="0"/>
        <w:vanish w:val="0"/>
        <w:color w:val="auto"/>
        <w:sz w:val="24"/>
        <w:szCs w:val="24"/>
        <w:u w:val="none"/>
        <w:vertAlign w:val="baseline"/>
        <w:em w:val="none"/>
      </w:rPr>
    </w:lvl>
    <w:lvl w:ilvl="1">
      <w:start w:val="1"/>
      <w:numFmt w:val="none"/>
      <w:isLgl/>
      <w:lvlText w:val="1"/>
      <w:lvlJc w:val="left"/>
      <w:pPr>
        <w:tabs>
          <w:tab w:val="num" w:pos="284"/>
        </w:tabs>
        <w:ind w:left="0" w:firstLine="284"/>
      </w:pPr>
      <w:rPr>
        <w:rFonts w:ascii="Times New Roman" w:hAnsi="Times New Roman" w:hint="default"/>
        <w:b w:val="0"/>
        <w:i w:val="0"/>
        <w:caps w:val="0"/>
        <w:strike w:val="0"/>
        <w:dstrike w:val="0"/>
        <w:outline w:val="0"/>
        <w:shadow w:val="0"/>
        <w:emboss w:val="0"/>
        <w:imprint w:val="0"/>
        <w:snapToGrid w:val="0"/>
        <w:vanish w:val="0"/>
        <w:color w:val="auto"/>
        <w:w w:val="100"/>
        <w:kern w:val="0"/>
        <w:sz w:val="24"/>
        <w:szCs w:val="24"/>
        <w:u w:val="none"/>
        <w:vertAlign w:val="baseline"/>
        <w:em w:val="none"/>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34"/>
        </w:tabs>
        <w:ind w:left="0" w:firstLine="1134"/>
      </w:pPr>
      <w:rPr>
        <w:rFonts w:hint="default"/>
        <w:b/>
        <w:i w:val="0"/>
        <w:caps w:val="0"/>
        <w:strike w:val="0"/>
        <w:dstrike w:val="0"/>
        <w:shadow w:val="0"/>
        <w:emboss w:val="0"/>
        <w:imprint w:val="0"/>
        <w:vanish w:val="0"/>
        <w:vertAlign w:val="baseline"/>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4">
    <w:nsid w:val="6D703F68"/>
    <w:multiLevelType w:val="multilevel"/>
    <w:tmpl w:val="FC74994C"/>
    <w:lvl w:ilvl="0">
      <w:start w:val="1"/>
      <w:numFmt w:val="ordinal"/>
      <w:suff w:val="space"/>
      <w:lvlText w:val="§ %1"/>
      <w:lvlJc w:val="left"/>
      <w:pPr>
        <w:ind w:left="0" w:firstLine="851"/>
      </w:pPr>
      <w:rPr>
        <w:rFonts w:ascii="Times New Roman" w:hAnsi="Times New Roman" w:hint="default"/>
        <w:b w:val="0"/>
        <w:i w:val="0"/>
        <w:caps w:val="0"/>
        <w:strike w:val="0"/>
        <w:dstrike w:val="0"/>
        <w:outline w:val="0"/>
        <w:shadow w:val="0"/>
        <w:emboss w:val="0"/>
        <w:imprint w:val="0"/>
        <w:vanish w:val="0"/>
        <w:sz w:val="24"/>
        <w:szCs w:val="24"/>
        <w:u w:val="none"/>
        <w:vertAlign w:val="baseline"/>
        <w:em w:val="none"/>
      </w:rPr>
    </w:lvl>
    <w:lvl w:ilvl="1">
      <w:start w:val="1"/>
      <w:numFmt w:val="decimal"/>
      <w:suff w:val="nothing"/>
      <w:lvlText w:val="Seção %2 -"/>
      <w:lvlJc w:val="left"/>
      <w:pPr>
        <w:ind w:left="262" w:firstLine="284"/>
      </w:pPr>
      <w:rPr>
        <w:rFonts w:ascii="Times New Roman" w:hAnsi="Times New Roman" w:hint="default"/>
        <w:b w:val="0"/>
        <w:i w:val="0"/>
        <w:caps w:val="0"/>
        <w:strike w:val="0"/>
        <w:dstrike w:val="0"/>
        <w:outline w:val="0"/>
        <w:shadow w:val="0"/>
        <w:emboss w:val="0"/>
        <w:imprint w:val="0"/>
        <w:snapToGrid w:val="0"/>
        <w:vanish w:val="0"/>
        <w:color w:val="auto"/>
        <w:kern w:val="0"/>
        <w:sz w:val="24"/>
        <w:szCs w:val="24"/>
        <w:u w:val="none"/>
        <w:vertAlign w:val="baseline"/>
        <w:em w:val="none"/>
      </w:rPr>
    </w:lvl>
    <w:lvl w:ilvl="2">
      <w:start w:val="1"/>
      <w:numFmt w:val="ordinal"/>
      <w:lvlText w:val="Art. %3 - "/>
      <w:lvlJc w:val="left"/>
      <w:pPr>
        <w:tabs>
          <w:tab w:val="num" w:pos="262"/>
        </w:tabs>
        <w:ind w:left="262" w:firstLine="284"/>
      </w:pPr>
      <w:rPr>
        <w:rFonts w:ascii="Times New Roman" w:hAnsi="Times New Roman" w:hint="default"/>
        <w:b w:val="0"/>
        <w:i w:val="0"/>
        <w:caps w:val="0"/>
        <w:strike w:val="0"/>
        <w:dstrike w:val="0"/>
        <w:outline w:val="0"/>
        <w:shadow w:val="0"/>
        <w:emboss w:val="0"/>
        <w:imprint w:val="0"/>
        <w:vanish w:val="0"/>
        <w:color w:val="auto"/>
        <w:sz w:val="24"/>
        <w:szCs w:val="24"/>
        <w:u w:val="none"/>
        <w:vertAlign w:val="baseline"/>
        <w:em w:val="none"/>
      </w:rPr>
    </w:lvl>
    <w:lvl w:ilvl="3">
      <w:start w:val="1"/>
      <w:numFmt w:val="ordinal"/>
      <w:lvlText w:val="$ %4 - "/>
      <w:lvlJc w:val="right"/>
      <w:pPr>
        <w:tabs>
          <w:tab w:val="num" w:pos="1126"/>
        </w:tabs>
        <w:ind w:left="1126" w:hanging="144"/>
      </w:pPr>
      <w:rPr>
        <w:rFonts w:hint="default"/>
      </w:rPr>
    </w:lvl>
    <w:lvl w:ilvl="4">
      <w:start w:val="1"/>
      <w:numFmt w:val="decimal"/>
      <w:lvlText w:val="%5)"/>
      <w:lvlJc w:val="left"/>
      <w:pPr>
        <w:tabs>
          <w:tab w:val="num" w:pos="1270"/>
        </w:tabs>
        <w:ind w:left="1270" w:hanging="432"/>
      </w:pPr>
      <w:rPr>
        <w:rFonts w:hint="default"/>
      </w:rPr>
    </w:lvl>
    <w:lvl w:ilvl="5">
      <w:start w:val="1"/>
      <w:numFmt w:val="lowerLetter"/>
      <w:lvlText w:val="%6)"/>
      <w:lvlJc w:val="left"/>
      <w:pPr>
        <w:tabs>
          <w:tab w:val="num" w:pos="1414"/>
        </w:tabs>
        <w:ind w:left="1414" w:hanging="432"/>
      </w:pPr>
      <w:rPr>
        <w:rFonts w:hint="default"/>
      </w:rPr>
    </w:lvl>
    <w:lvl w:ilvl="6">
      <w:start w:val="1"/>
      <w:numFmt w:val="lowerRoman"/>
      <w:lvlText w:val="%7)"/>
      <w:lvlJc w:val="right"/>
      <w:pPr>
        <w:tabs>
          <w:tab w:val="num" w:pos="1558"/>
        </w:tabs>
        <w:ind w:left="1558" w:hanging="288"/>
      </w:pPr>
      <w:rPr>
        <w:rFonts w:hint="default"/>
      </w:rPr>
    </w:lvl>
    <w:lvl w:ilvl="7">
      <w:start w:val="1"/>
      <w:numFmt w:val="lowerLetter"/>
      <w:lvlText w:val="%8."/>
      <w:lvlJc w:val="left"/>
      <w:pPr>
        <w:tabs>
          <w:tab w:val="num" w:pos="1702"/>
        </w:tabs>
        <w:ind w:left="1702" w:hanging="432"/>
      </w:pPr>
      <w:rPr>
        <w:rFonts w:hint="default"/>
      </w:rPr>
    </w:lvl>
    <w:lvl w:ilvl="8">
      <w:start w:val="1"/>
      <w:numFmt w:val="lowerRoman"/>
      <w:lvlText w:val="%9."/>
      <w:lvlJc w:val="right"/>
      <w:pPr>
        <w:tabs>
          <w:tab w:val="num" w:pos="1846"/>
        </w:tabs>
        <w:ind w:left="1846" w:hanging="144"/>
      </w:pPr>
      <w:rPr>
        <w:rFonts w:hint="default"/>
      </w:rPr>
    </w:lvl>
  </w:abstractNum>
  <w:num w:numId="1">
    <w:abstractNumId w:val="0"/>
  </w:num>
  <w:num w:numId="2">
    <w:abstractNumId w:val="8"/>
  </w:num>
  <w:num w:numId="3">
    <w:abstractNumId w:val="6"/>
  </w:num>
  <w:num w:numId="4">
    <w:abstractNumId w:val="2"/>
  </w:num>
  <w:num w:numId="5">
    <w:abstractNumId w:val="12"/>
  </w:num>
  <w:num w:numId="6">
    <w:abstractNumId w:val="4"/>
  </w:num>
  <w:num w:numId="7">
    <w:abstractNumId w:val="5"/>
  </w:num>
  <w:num w:numId="8">
    <w:abstractNumId w:val="14"/>
  </w:num>
  <w:num w:numId="9">
    <w:abstractNumId w:val="1"/>
  </w:num>
  <w:num w:numId="10">
    <w:abstractNumId w:val="7"/>
  </w:num>
  <w:num w:numId="11">
    <w:abstractNumId w:val="9"/>
  </w:num>
  <w:num w:numId="12">
    <w:abstractNumId w:val="11"/>
  </w:num>
  <w:num w:numId="13">
    <w:abstractNumId w:val="3"/>
  </w:num>
  <w:num w:numId="14">
    <w:abstractNumId w:val="13"/>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footnotePr>
    <w:pos w:val="beneathText"/>
    <w:footnote w:id="-1"/>
    <w:footnote w:id="0"/>
  </w:footnotePr>
  <w:endnotePr>
    <w:endnote w:id="-1"/>
    <w:endnote w:id="0"/>
  </w:endnotePr>
  <w:compat/>
  <w:rsids>
    <w:rsidRoot w:val="00FE56C5"/>
    <w:rsid w:val="0000769E"/>
    <w:rsid w:val="00021922"/>
    <w:rsid w:val="0003145B"/>
    <w:rsid w:val="00043526"/>
    <w:rsid w:val="00044A70"/>
    <w:rsid w:val="00056FFE"/>
    <w:rsid w:val="00085ED2"/>
    <w:rsid w:val="000C0FAA"/>
    <w:rsid w:val="000C4CB2"/>
    <w:rsid w:val="000C6021"/>
    <w:rsid w:val="000D2CC1"/>
    <w:rsid w:val="0010161D"/>
    <w:rsid w:val="001245FF"/>
    <w:rsid w:val="00151F32"/>
    <w:rsid w:val="00161DC4"/>
    <w:rsid w:val="001C138C"/>
    <w:rsid w:val="00297CB1"/>
    <w:rsid w:val="002B3DF0"/>
    <w:rsid w:val="002B69A4"/>
    <w:rsid w:val="002C0DF3"/>
    <w:rsid w:val="002D3A9D"/>
    <w:rsid w:val="002D4A3C"/>
    <w:rsid w:val="002D4BC5"/>
    <w:rsid w:val="002E1870"/>
    <w:rsid w:val="002F250F"/>
    <w:rsid w:val="002F7C86"/>
    <w:rsid w:val="00317A2B"/>
    <w:rsid w:val="003246D7"/>
    <w:rsid w:val="00347130"/>
    <w:rsid w:val="00347567"/>
    <w:rsid w:val="00351CAF"/>
    <w:rsid w:val="00384528"/>
    <w:rsid w:val="0038667A"/>
    <w:rsid w:val="003A1037"/>
    <w:rsid w:val="003B6652"/>
    <w:rsid w:val="003D4FC1"/>
    <w:rsid w:val="003E0753"/>
    <w:rsid w:val="003E396B"/>
    <w:rsid w:val="003F6165"/>
    <w:rsid w:val="004160C8"/>
    <w:rsid w:val="00440FDF"/>
    <w:rsid w:val="0047539E"/>
    <w:rsid w:val="004815B5"/>
    <w:rsid w:val="00491F6B"/>
    <w:rsid w:val="005128A9"/>
    <w:rsid w:val="00533B35"/>
    <w:rsid w:val="00542162"/>
    <w:rsid w:val="0054541D"/>
    <w:rsid w:val="00556910"/>
    <w:rsid w:val="0056647B"/>
    <w:rsid w:val="00572BE9"/>
    <w:rsid w:val="0057469B"/>
    <w:rsid w:val="005870E9"/>
    <w:rsid w:val="00592FB1"/>
    <w:rsid w:val="005B0477"/>
    <w:rsid w:val="005B43A9"/>
    <w:rsid w:val="005F240B"/>
    <w:rsid w:val="005F68AE"/>
    <w:rsid w:val="00601C48"/>
    <w:rsid w:val="00603BC4"/>
    <w:rsid w:val="00633385"/>
    <w:rsid w:val="006774B9"/>
    <w:rsid w:val="006B1BFA"/>
    <w:rsid w:val="006B2AEA"/>
    <w:rsid w:val="006B402B"/>
    <w:rsid w:val="006B7B34"/>
    <w:rsid w:val="006F3AF2"/>
    <w:rsid w:val="00717C30"/>
    <w:rsid w:val="00764D56"/>
    <w:rsid w:val="007D7743"/>
    <w:rsid w:val="008154C1"/>
    <w:rsid w:val="00817EF5"/>
    <w:rsid w:val="00846B0B"/>
    <w:rsid w:val="008800F3"/>
    <w:rsid w:val="00892D40"/>
    <w:rsid w:val="008F710C"/>
    <w:rsid w:val="00903C65"/>
    <w:rsid w:val="00934C82"/>
    <w:rsid w:val="00940C73"/>
    <w:rsid w:val="009607A7"/>
    <w:rsid w:val="00974365"/>
    <w:rsid w:val="0097790A"/>
    <w:rsid w:val="009B1261"/>
    <w:rsid w:val="00A16168"/>
    <w:rsid w:val="00A16693"/>
    <w:rsid w:val="00A31C09"/>
    <w:rsid w:val="00A56E4B"/>
    <w:rsid w:val="00A8133A"/>
    <w:rsid w:val="00A865DB"/>
    <w:rsid w:val="00A91A98"/>
    <w:rsid w:val="00AA1AE1"/>
    <w:rsid w:val="00AC5AEB"/>
    <w:rsid w:val="00B05CD5"/>
    <w:rsid w:val="00B13E0B"/>
    <w:rsid w:val="00B13EF7"/>
    <w:rsid w:val="00B21B14"/>
    <w:rsid w:val="00B22A26"/>
    <w:rsid w:val="00B37C21"/>
    <w:rsid w:val="00B50EBE"/>
    <w:rsid w:val="00B515AA"/>
    <w:rsid w:val="00B754CB"/>
    <w:rsid w:val="00B802E9"/>
    <w:rsid w:val="00BA0949"/>
    <w:rsid w:val="00BA4C77"/>
    <w:rsid w:val="00BB16DA"/>
    <w:rsid w:val="00BE4F76"/>
    <w:rsid w:val="00BF3960"/>
    <w:rsid w:val="00BF6CFD"/>
    <w:rsid w:val="00C00795"/>
    <w:rsid w:val="00C01BED"/>
    <w:rsid w:val="00C2463C"/>
    <w:rsid w:val="00C247EF"/>
    <w:rsid w:val="00C308DD"/>
    <w:rsid w:val="00C8359D"/>
    <w:rsid w:val="00D02434"/>
    <w:rsid w:val="00D05C9D"/>
    <w:rsid w:val="00D06593"/>
    <w:rsid w:val="00D25A61"/>
    <w:rsid w:val="00D37016"/>
    <w:rsid w:val="00D51FE5"/>
    <w:rsid w:val="00D915EF"/>
    <w:rsid w:val="00DB4B81"/>
    <w:rsid w:val="00E16B9D"/>
    <w:rsid w:val="00E367A3"/>
    <w:rsid w:val="00E415F9"/>
    <w:rsid w:val="00E500C5"/>
    <w:rsid w:val="00E542F6"/>
    <w:rsid w:val="00E547A6"/>
    <w:rsid w:val="00E8028D"/>
    <w:rsid w:val="00E8464A"/>
    <w:rsid w:val="00EA6914"/>
    <w:rsid w:val="00EC1163"/>
    <w:rsid w:val="00EC4814"/>
    <w:rsid w:val="00EF30ED"/>
    <w:rsid w:val="00F135B9"/>
    <w:rsid w:val="00F537D4"/>
    <w:rsid w:val="00F60954"/>
    <w:rsid w:val="00F60C07"/>
    <w:rsid w:val="00F928A8"/>
    <w:rsid w:val="00FA3C7E"/>
    <w:rsid w:val="00FD44EF"/>
    <w:rsid w:val="00FE56C5"/>
    <w:rsid w:val="00FF2030"/>
    <w:rsid w:val="00FF224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schemas-houaiss/acao" w:name="dm"/>
  <w:smartTagType w:namespaceuri="schemas-houaiss/mini" w:name="verbet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6914"/>
    <w:pPr>
      <w:suppressAutoHyphens/>
    </w:pPr>
    <w:rPr>
      <w:sz w:val="24"/>
      <w:lang w:eastAsia="ar-SA"/>
    </w:rPr>
  </w:style>
  <w:style w:type="paragraph" w:styleId="Ttulo1">
    <w:name w:val="heading 1"/>
    <w:basedOn w:val="Normal"/>
    <w:next w:val="Normal"/>
    <w:qFormat/>
    <w:rsid w:val="00EA6914"/>
    <w:pPr>
      <w:keepNext/>
      <w:tabs>
        <w:tab w:val="num" w:pos="0"/>
      </w:tabs>
      <w:jc w:val="center"/>
      <w:outlineLvl w:val="0"/>
    </w:pPr>
    <w:rPr>
      <w:rFonts w:ascii="Arial" w:hAnsi="Arial"/>
      <w:b/>
      <w:spacing w:val="1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sid w:val="00EA6914"/>
    <w:rPr>
      <w:b/>
    </w:rPr>
  </w:style>
  <w:style w:type="character" w:customStyle="1" w:styleId="Fontepargpadro1">
    <w:name w:val="Fonte parág. padrão1"/>
    <w:rsid w:val="00EA6914"/>
  </w:style>
  <w:style w:type="paragraph" w:customStyle="1" w:styleId="Captulo">
    <w:name w:val="Capítulo"/>
    <w:basedOn w:val="Normal"/>
    <w:next w:val="Corpodetexto"/>
    <w:rsid w:val="00EA6914"/>
    <w:pPr>
      <w:keepNext/>
      <w:spacing w:before="240" w:after="120"/>
    </w:pPr>
    <w:rPr>
      <w:rFonts w:ascii="Nimbus Sans L" w:eastAsia="DejaVu Sans" w:hAnsi="Nimbus Sans L" w:cs="DejaVu Sans"/>
      <w:sz w:val="28"/>
      <w:szCs w:val="28"/>
    </w:rPr>
  </w:style>
  <w:style w:type="paragraph" w:styleId="Corpodetexto">
    <w:name w:val="Body Text"/>
    <w:basedOn w:val="Normal"/>
    <w:rsid w:val="00EA6914"/>
    <w:pPr>
      <w:tabs>
        <w:tab w:val="left" w:pos="2268"/>
      </w:tabs>
      <w:jc w:val="both"/>
    </w:pPr>
  </w:style>
  <w:style w:type="paragraph" w:styleId="Lista">
    <w:name w:val="List"/>
    <w:basedOn w:val="Corpodetexto"/>
    <w:rsid w:val="00EA6914"/>
  </w:style>
  <w:style w:type="paragraph" w:customStyle="1" w:styleId="Legenda1">
    <w:name w:val="Legenda1"/>
    <w:basedOn w:val="Normal"/>
    <w:rsid w:val="00EA6914"/>
    <w:pPr>
      <w:suppressLineNumbers/>
      <w:spacing w:before="120" w:after="120"/>
    </w:pPr>
    <w:rPr>
      <w:i/>
      <w:iCs/>
      <w:szCs w:val="24"/>
    </w:rPr>
  </w:style>
  <w:style w:type="paragraph" w:customStyle="1" w:styleId="ndice">
    <w:name w:val="Índice"/>
    <w:basedOn w:val="Normal"/>
    <w:rsid w:val="00EA6914"/>
    <w:pPr>
      <w:suppressLineNumbers/>
    </w:pPr>
  </w:style>
  <w:style w:type="paragraph" w:customStyle="1" w:styleId="Default">
    <w:name w:val="Default"/>
    <w:rsid w:val="00EA6914"/>
    <w:pPr>
      <w:suppressAutoHyphens/>
      <w:autoSpaceDE w:val="0"/>
    </w:pPr>
    <w:rPr>
      <w:rFonts w:eastAsia="Arial"/>
      <w:color w:val="000000"/>
      <w:sz w:val="24"/>
      <w:szCs w:val="24"/>
      <w:lang w:eastAsia="ar-SA"/>
    </w:rPr>
  </w:style>
  <w:style w:type="paragraph" w:customStyle="1" w:styleId="Contedodatabela">
    <w:name w:val="Conteúdo da tabela"/>
    <w:basedOn w:val="Normal"/>
    <w:rsid w:val="00EA6914"/>
    <w:pPr>
      <w:suppressLineNumbers/>
    </w:pPr>
  </w:style>
  <w:style w:type="paragraph" w:customStyle="1" w:styleId="Ttulodatabela">
    <w:name w:val="Título da tabela"/>
    <w:basedOn w:val="Contedodatabela"/>
    <w:rsid w:val="00EA6914"/>
    <w:pPr>
      <w:jc w:val="center"/>
    </w:pPr>
    <w:rPr>
      <w:b/>
      <w:bCs/>
    </w:rPr>
  </w:style>
  <w:style w:type="paragraph" w:styleId="Textodebalo">
    <w:name w:val="Balloon Text"/>
    <w:basedOn w:val="Normal"/>
    <w:semiHidden/>
    <w:rsid w:val="00056FFE"/>
    <w:rPr>
      <w:rFonts w:ascii="Tahoma" w:hAnsi="Tahoma" w:cs="Tahoma"/>
      <w:sz w:val="16"/>
      <w:szCs w:val="16"/>
    </w:rPr>
  </w:style>
  <w:style w:type="paragraph" w:styleId="Cabealho">
    <w:name w:val="header"/>
    <w:basedOn w:val="Normal"/>
    <w:rsid w:val="00A16693"/>
    <w:pPr>
      <w:tabs>
        <w:tab w:val="center" w:pos="4252"/>
        <w:tab w:val="right" w:pos="8504"/>
      </w:tabs>
    </w:pPr>
  </w:style>
  <w:style w:type="paragraph" w:styleId="Rodap">
    <w:name w:val="footer"/>
    <w:basedOn w:val="Normal"/>
    <w:link w:val="RodapChar"/>
    <w:rsid w:val="00A16693"/>
    <w:pPr>
      <w:tabs>
        <w:tab w:val="center" w:pos="4252"/>
        <w:tab w:val="right" w:pos="8504"/>
      </w:tabs>
    </w:pPr>
  </w:style>
  <w:style w:type="table" w:styleId="Tabelacomgrade">
    <w:name w:val="Table Grid"/>
    <w:basedOn w:val="Tabelanormal"/>
    <w:rsid w:val="00A166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odapChar">
    <w:name w:val="Rodapé Char"/>
    <w:basedOn w:val="Fontepargpadro"/>
    <w:link w:val="Rodap"/>
    <w:rsid w:val="003A1037"/>
    <w:rPr>
      <w:sz w:val="24"/>
      <w:lang w:eastAsia="ar-SA"/>
    </w:rPr>
  </w:style>
  <w:style w:type="paragraph" w:styleId="PargrafodaLista">
    <w:name w:val="List Paragraph"/>
    <w:basedOn w:val="Normal"/>
    <w:uiPriority w:val="34"/>
    <w:qFormat/>
    <w:rsid w:val="005870E9"/>
    <w:pPr>
      <w:ind w:left="720"/>
      <w:contextualSpacing/>
    </w:pPr>
  </w:style>
</w:styles>
</file>

<file path=word/webSettings.xml><?xml version="1.0" encoding="utf-8"?>
<w:webSettings xmlns:r="http://schemas.openxmlformats.org/officeDocument/2006/relationships" xmlns:w="http://schemas.openxmlformats.org/wordprocessingml/2006/main">
  <w:divs>
    <w:div w:id="185757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614</Words>
  <Characters>3321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R'Sink - 2000</vt:lpstr>
    </vt:vector>
  </TitlesOfParts>
  <Company>UFVJM</Company>
  <LinksUpToDate>false</LinksUpToDate>
  <CharactersWithSpaces>3928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R'Sink - 2000</dc:title>
  <dc:subject/>
  <dc:creator>R'Sink</dc:creator>
  <cp:keywords>R'Sink</cp:keywords>
  <cp:lastModifiedBy> </cp:lastModifiedBy>
  <cp:revision>3</cp:revision>
  <cp:lastPrinted>2011-02-22T17:44:00Z</cp:lastPrinted>
  <dcterms:created xsi:type="dcterms:W3CDTF">2011-02-22T17:30:00Z</dcterms:created>
  <dcterms:modified xsi:type="dcterms:W3CDTF">2011-02-22T17:44:00Z</dcterms:modified>
</cp:coreProperties>
</file>