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794058" w:rsidRPr="00E26978" w:rsidTr="00CF3D6C">
        <w:tc>
          <w:tcPr>
            <w:tcW w:w="1560" w:type="dxa"/>
            <w:vAlign w:val="center"/>
          </w:tcPr>
          <w:p w:rsidR="00794058" w:rsidRPr="00E26978" w:rsidRDefault="00794058" w:rsidP="00CF3D6C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3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MINISTÉRIO DA EDUCAÇÃO</w:t>
            </w: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E26978">
              <w:rPr>
                <w:rFonts w:ascii="Arial" w:hAnsi="Arial" w:cs="Arial"/>
                <w:b/>
                <w:sz w:val="18"/>
              </w:rPr>
              <w:t>UNIVERSIDADE FEDERAL DOS VALES DO JEQUITINHONHA E MUCURI</w:t>
            </w: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794058" w:rsidRPr="00E26978" w:rsidRDefault="00794058" w:rsidP="00CF3D6C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E26978">
              <w:rPr>
                <w:rFonts w:ascii="Arial" w:hAnsi="Arial" w:cs="Arial"/>
                <w:b/>
                <w:sz w:val="20"/>
                <w:szCs w:val="22"/>
              </w:rPr>
              <w:t>Conselho Universitário - CONSU</w:t>
            </w:r>
          </w:p>
        </w:tc>
        <w:tc>
          <w:tcPr>
            <w:tcW w:w="1800" w:type="dxa"/>
            <w:vAlign w:val="center"/>
          </w:tcPr>
          <w:p w:rsidR="00794058" w:rsidRPr="00E26978" w:rsidRDefault="00794058" w:rsidP="00CF3D6C">
            <w:pPr>
              <w:pStyle w:val="Cabealho"/>
              <w:jc w:val="center"/>
              <w:rPr>
                <w:sz w:val="22"/>
              </w:rPr>
            </w:pPr>
            <w:r w:rsidRPr="00E26978">
              <w:rPr>
                <w:noProof/>
                <w:sz w:val="22"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4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94058" w:rsidRPr="00E26978" w:rsidRDefault="00794058" w:rsidP="00794058">
      <w:pPr>
        <w:pStyle w:val="Default"/>
        <w:jc w:val="center"/>
        <w:rPr>
          <w:b/>
          <w:color w:val="auto"/>
          <w:szCs w:val="28"/>
        </w:rPr>
      </w:pPr>
    </w:p>
    <w:p w:rsidR="00794058" w:rsidRPr="00E26978" w:rsidRDefault="006E391F" w:rsidP="00794058">
      <w:pPr>
        <w:pStyle w:val="Default"/>
        <w:jc w:val="center"/>
        <w:rPr>
          <w:b/>
          <w:szCs w:val="28"/>
        </w:rPr>
      </w:pPr>
      <w:r>
        <w:rPr>
          <w:b/>
          <w:szCs w:val="28"/>
        </w:rPr>
        <w:t>RESOLUÇÃO Nº. 16</w:t>
      </w:r>
      <w:r w:rsidR="00794058" w:rsidRPr="00E26978">
        <w:rPr>
          <w:b/>
          <w:szCs w:val="28"/>
        </w:rPr>
        <w:t xml:space="preserve"> - CONSU, DE </w:t>
      </w:r>
      <w:r>
        <w:rPr>
          <w:b/>
          <w:szCs w:val="28"/>
        </w:rPr>
        <w:t>06 DE MAIO</w:t>
      </w:r>
      <w:r w:rsidR="00794058" w:rsidRPr="00E26978">
        <w:rPr>
          <w:b/>
          <w:szCs w:val="28"/>
        </w:rPr>
        <w:t xml:space="preserve"> DE 2011.</w:t>
      </w:r>
    </w:p>
    <w:p w:rsidR="00794058" w:rsidRPr="00992591" w:rsidRDefault="00794058" w:rsidP="00794058">
      <w:pPr>
        <w:pStyle w:val="Default"/>
        <w:jc w:val="center"/>
        <w:rPr>
          <w:b/>
          <w:sz w:val="28"/>
          <w:szCs w:val="28"/>
        </w:rPr>
      </w:pPr>
    </w:p>
    <w:p w:rsidR="00794058" w:rsidRDefault="006E391F" w:rsidP="009D086E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ind w:left="4956"/>
        <w:jc w:val="both"/>
      </w:pPr>
      <w:r>
        <w:t xml:space="preserve">Prorroga o prazo estabelecido pela Res. 05/CONSU, de </w:t>
      </w:r>
      <w:r w:rsidR="00CE2414">
        <w:t xml:space="preserve">04/02/2011, </w:t>
      </w:r>
      <w:r w:rsidR="00241114">
        <w:t xml:space="preserve">para </w:t>
      </w:r>
      <w:r w:rsidR="00CE2414">
        <w:t>eleição da nova direção e escolha do nome da nova Unidade Acadêmica resultante da fusão do ICTM com as engenharias</w:t>
      </w:r>
      <w:r w:rsidR="00794058">
        <w:t>.</w:t>
      </w:r>
    </w:p>
    <w:p w:rsidR="00764265" w:rsidRPr="009D086E" w:rsidRDefault="00764265" w:rsidP="00707BD9"/>
    <w:p w:rsidR="004A1FA4" w:rsidRPr="00992591" w:rsidRDefault="00764265" w:rsidP="004A1FA4">
      <w:pPr>
        <w:spacing w:before="100" w:beforeAutospacing="1" w:after="100" w:afterAutospacing="1"/>
        <w:jc w:val="both"/>
        <w:rPr>
          <w:color w:val="000000"/>
        </w:rPr>
      </w:pPr>
      <w:r>
        <w:rPr>
          <w:bCs/>
          <w:lang w:eastAsia="ar-SA"/>
        </w:rPr>
        <w:t xml:space="preserve"> </w:t>
      </w:r>
      <w:r>
        <w:rPr>
          <w:bCs/>
          <w:lang w:eastAsia="ar-SA"/>
        </w:rPr>
        <w:tab/>
      </w:r>
      <w:r w:rsidR="001C6E27">
        <w:rPr>
          <w:bCs/>
          <w:lang w:eastAsia="ar-SA"/>
        </w:rPr>
        <w:t xml:space="preserve"> </w:t>
      </w:r>
      <w:r w:rsidR="001C6E27">
        <w:rPr>
          <w:bCs/>
          <w:lang w:eastAsia="ar-SA"/>
        </w:rPr>
        <w:tab/>
      </w:r>
      <w:r w:rsidR="004A1FA4" w:rsidRPr="00992591">
        <w:t>O Conselho Universitário da Universidade Federal dos Vales do Jequitinhonha e Mucuri, no uso de suas atribuições estatutárias</w:t>
      </w:r>
      <w:r w:rsidR="004A1FA4" w:rsidRPr="00992591">
        <w:rPr>
          <w:color w:val="000000"/>
        </w:rPr>
        <w:t xml:space="preserve"> e tendo em vista o que deliberou o plenário </w:t>
      </w:r>
      <w:r w:rsidR="004A1FA4">
        <w:rPr>
          <w:color w:val="000000"/>
        </w:rPr>
        <w:t xml:space="preserve">na </w:t>
      </w:r>
      <w:r w:rsidR="00241114">
        <w:t>61</w:t>
      </w:r>
      <w:r w:rsidR="004A1FA4" w:rsidRPr="008975C6">
        <w:t>ª sessão ordinária</w:t>
      </w:r>
      <w:r w:rsidR="004A1FA4" w:rsidRPr="00992591">
        <w:rPr>
          <w:color w:val="000000"/>
        </w:rPr>
        <w:t xml:space="preserve"> realizada no dia </w:t>
      </w:r>
      <w:r w:rsidR="00241114">
        <w:rPr>
          <w:color w:val="000000"/>
        </w:rPr>
        <w:t>06 de maio</w:t>
      </w:r>
      <w:r w:rsidR="008B06A9">
        <w:rPr>
          <w:color w:val="000000"/>
        </w:rPr>
        <w:t xml:space="preserve"> de 2011</w:t>
      </w:r>
      <w:r w:rsidR="004A1FA4" w:rsidRPr="00992591">
        <w:rPr>
          <w:color w:val="000000"/>
        </w:rPr>
        <w:t>,</w:t>
      </w: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>
        <w:tab/>
      </w:r>
      <w:r>
        <w:tab/>
      </w:r>
      <w:r>
        <w:tab/>
      </w:r>
    </w:p>
    <w:p w:rsidR="00C77E58" w:rsidRDefault="00C77E58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</w:p>
    <w:p w:rsidR="00E17782" w:rsidRDefault="00E17782" w:rsidP="00E1778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  <w:r>
        <w:t xml:space="preserve"> </w:t>
      </w:r>
      <w:r>
        <w:tab/>
      </w:r>
      <w:r>
        <w:tab/>
      </w:r>
      <w:r>
        <w:rPr>
          <w:b/>
        </w:rPr>
        <w:t>RESOLVE:</w:t>
      </w:r>
    </w:p>
    <w:p w:rsidR="00E17782" w:rsidRDefault="00E17782" w:rsidP="00E17782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</w:rPr>
      </w:pPr>
    </w:p>
    <w:p w:rsidR="00241114" w:rsidRDefault="00241114" w:rsidP="00241114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rPr>
          <w:b/>
        </w:rPr>
        <w:t xml:space="preserve">            </w:t>
      </w:r>
      <w:r w:rsidR="00E17782">
        <w:rPr>
          <w:b/>
        </w:rPr>
        <w:t>Art. 1º</w:t>
      </w:r>
      <w:r>
        <w:t xml:space="preserve"> Prorrogar o prazo estabelecido pela Res. 05/CONSU, de 04/02/2011, para eleição da nova direção e escolha do nome da nova Unidade Acadêmica resultante da fusão do ICTM com as engenharias.</w:t>
      </w:r>
    </w:p>
    <w:p w:rsidR="004764F7" w:rsidRDefault="004764F7" w:rsidP="004764F7">
      <w:pPr>
        <w:jc w:val="both"/>
      </w:pPr>
    </w:p>
    <w:p w:rsidR="00707BD9" w:rsidRDefault="00E17782" w:rsidP="00E1778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t xml:space="preserve">            </w:t>
      </w:r>
      <w:r w:rsidR="00C87AA2">
        <w:rPr>
          <w:b/>
        </w:rPr>
        <w:t>Art. 2º</w:t>
      </w:r>
      <w:r w:rsidR="00C87AA2">
        <w:t xml:space="preserve"> </w:t>
      </w:r>
      <w:r w:rsidR="00C23096">
        <w:t xml:space="preserve">A nova data </w:t>
      </w:r>
      <w:r w:rsidR="00707BD9">
        <w:t xml:space="preserve">para </w:t>
      </w:r>
      <w:r w:rsidR="00C23096">
        <w:t>efetivação d</w:t>
      </w:r>
      <w:r w:rsidR="00707BD9">
        <w:t xml:space="preserve">os procedimentos da fusão, incluindo a definição do nome da Unidade Acadêmica, através de consulta à Comunidade do </w:t>
      </w:r>
      <w:r w:rsidR="00107ED5">
        <w:t>ICT/TO</w:t>
      </w:r>
      <w:r w:rsidR="00707BD9">
        <w:t>, assim como promover a eleição do Diretor e do Vice-Diretor da nova Unidade Acadêmica</w:t>
      </w:r>
      <w:r w:rsidR="00C23096">
        <w:t xml:space="preserve"> será o dia 30/06/2011</w:t>
      </w:r>
      <w:r w:rsidR="00707BD9">
        <w:t>.</w:t>
      </w:r>
    </w:p>
    <w:p w:rsidR="00707BD9" w:rsidRDefault="00707BD9" w:rsidP="00E1778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t xml:space="preserve"> </w:t>
      </w:r>
      <w:r>
        <w:tab/>
      </w:r>
      <w:r w:rsidR="00107ED5">
        <w:t xml:space="preserve"> </w:t>
      </w:r>
    </w:p>
    <w:p w:rsidR="00E17782" w:rsidRDefault="00707BD9" w:rsidP="00E17782">
      <w:pPr>
        <w:tabs>
          <w:tab w:val="left" w:pos="3828"/>
          <w:tab w:val="left" w:pos="4548"/>
          <w:tab w:val="left" w:pos="5268"/>
          <w:tab w:val="left" w:pos="5988"/>
          <w:tab w:val="left" w:pos="6708"/>
          <w:tab w:val="left" w:pos="7428"/>
          <w:tab w:val="left" w:pos="8148"/>
          <w:tab w:val="left" w:pos="8868"/>
          <w:tab w:val="left" w:pos="9588"/>
          <w:tab w:val="left" w:pos="10308"/>
        </w:tabs>
        <w:jc w:val="both"/>
      </w:pPr>
      <w:r>
        <w:t xml:space="preserve">            </w:t>
      </w:r>
      <w:r w:rsidRPr="00707BD9">
        <w:rPr>
          <w:b/>
        </w:rPr>
        <w:t>Art. 3º</w:t>
      </w:r>
      <w:r>
        <w:t xml:space="preserve">  </w:t>
      </w:r>
      <w:r w:rsidR="00C87AA2">
        <w:t>Esta Resolução entrará em vigor na data de sua aprovação, revogadas as disposições em contrário.</w:t>
      </w:r>
    </w:p>
    <w:p w:rsidR="00E17782" w:rsidRDefault="00E17782" w:rsidP="00E17782">
      <w:pPr>
        <w:jc w:val="both"/>
      </w:pPr>
    </w:p>
    <w:p w:rsidR="00E17782" w:rsidRDefault="00E17782" w:rsidP="00E17782">
      <w:pPr>
        <w:jc w:val="both"/>
      </w:pPr>
      <w:r>
        <w:t xml:space="preserve"> </w:t>
      </w: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>
        <w:t xml:space="preserve">Diamantina, </w:t>
      </w:r>
      <w:r w:rsidR="004F474C">
        <w:t>06 de maio</w:t>
      </w:r>
      <w:r w:rsidR="009B7BB6">
        <w:t xml:space="preserve"> de 2011</w:t>
      </w:r>
      <w:r>
        <w:t>.</w:t>
      </w: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</w:p>
    <w:p w:rsidR="00E17782" w:rsidRDefault="00E17782" w:rsidP="00E17782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</w:rPr>
      </w:pPr>
      <w:r>
        <w:rPr>
          <w:b/>
        </w:rPr>
        <w:t>Prof. Pedro Angelo Almeida Abreu</w:t>
      </w:r>
    </w:p>
    <w:p w:rsidR="00E17782" w:rsidRDefault="00E17782" w:rsidP="00E17782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  <w:r>
        <w:rPr>
          <w:b/>
        </w:rPr>
        <w:t>Presidente CONSU/UFVJM</w:t>
      </w:r>
    </w:p>
    <w:p w:rsidR="00440BEE" w:rsidRPr="00440BEE" w:rsidRDefault="00440BEE" w:rsidP="00440BEE">
      <w:pPr>
        <w:ind w:left="4248"/>
        <w:rPr>
          <w:rFonts w:ascii="Arial" w:hAnsi="Arial" w:cs="Arial"/>
          <w:sz w:val="22"/>
          <w:szCs w:val="22"/>
        </w:rPr>
      </w:pPr>
    </w:p>
    <w:p w:rsidR="00440BEE" w:rsidRPr="00440BEE" w:rsidRDefault="00440BEE" w:rsidP="00440BEE">
      <w:pPr>
        <w:ind w:left="4248"/>
      </w:pPr>
    </w:p>
    <w:sectPr w:rsidR="00440BEE" w:rsidRPr="00440BEE" w:rsidSect="0099059B">
      <w:headerReference w:type="default" r:id="rId8"/>
      <w:footerReference w:type="default" r:id="rId9"/>
      <w:pgSz w:w="11906" w:h="16838" w:code="9"/>
      <w:pgMar w:top="1418" w:right="1701" w:bottom="1418" w:left="1701" w:header="709" w:footer="3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DF7" w:rsidRDefault="00FF6DF7">
      <w:r>
        <w:separator/>
      </w:r>
    </w:p>
  </w:endnote>
  <w:endnote w:type="continuationSeparator" w:id="0">
    <w:p w:rsidR="00FF6DF7" w:rsidRDefault="00FF6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765" w:rsidRDefault="00915765" w:rsidP="0012463E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9B7BB6" w:rsidRPr="009373AD" w:rsidRDefault="009B7BB6" w:rsidP="009B7BB6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  Rodovia MGT 367 - km 583, n.º 5000 - Alto da Jacuba - Diamantina - MG-Brasil / PABX: (38) 3532-1200</w:t>
    </w:r>
  </w:p>
  <w:p w:rsidR="009B7BB6" w:rsidRPr="009373AD" w:rsidRDefault="009B7BB6" w:rsidP="009B7BB6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915765" w:rsidRDefault="0091576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DF7" w:rsidRDefault="00FF6DF7">
      <w:r>
        <w:separator/>
      </w:r>
    </w:p>
  </w:footnote>
  <w:footnote w:type="continuationSeparator" w:id="0">
    <w:p w:rsidR="00FF6DF7" w:rsidRDefault="00FF6D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10496" w:type="dxa"/>
      <w:tblInd w:w="-7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636"/>
      <w:gridCol w:w="7060"/>
      <w:gridCol w:w="1800"/>
    </w:tblGrid>
    <w:tr w:rsidR="00915765">
      <w:tc>
        <w:tcPr>
          <w:tcW w:w="1636" w:type="dxa"/>
          <w:vAlign w:val="center"/>
        </w:tcPr>
        <w:p w:rsidR="00915765" w:rsidRDefault="00915765" w:rsidP="0012463E">
          <w:pPr>
            <w:pStyle w:val="Cabealho"/>
            <w:jc w:val="center"/>
          </w:pPr>
        </w:p>
      </w:tc>
      <w:tc>
        <w:tcPr>
          <w:tcW w:w="7060" w:type="dxa"/>
          <w:vAlign w:val="center"/>
        </w:tcPr>
        <w:p w:rsidR="00915765" w:rsidRPr="0012463E" w:rsidRDefault="00915765" w:rsidP="0012463E">
          <w:pPr>
            <w:pStyle w:val="Cabealho"/>
            <w:tabs>
              <w:tab w:val="clear" w:pos="4252"/>
            </w:tabs>
            <w:jc w:val="center"/>
            <w:rPr>
              <w:rFonts w:ascii="Arial" w:hAnsi="Arial" w:cs="Arial"/>
              <w:b/>
            </w:rPr>
          </w:pPr>
        </w:p>
      </w:tc>
      <w:tc>
        <w:tcPr>
          <w:tcW w:w="1800" w:type="dxa"/>
          <w:vAlign w:val="center"/>
        </w:tcPr>
        <w:p w:rsidR="00915765" w:rsidRDefault="00915765" w:rsidP="00926371">
          <w:pPr>
            <w:pStyle w:val="Cabealho"/>
            <w:jc w:val="center"/>
          </w:pPr>
        </w:p>
      </w:tc>
    </w:tr>
  </w:tbl>
  <w:p w:rsidR="00915765" w:rsidRDefault="00915765" w:rsidP="0092637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12463E"/>
    <w:rsid w:val="0008229D"/>
    <w:rsid w:val="00084918"/>
    <w:rsid w:val="00093594"/>
    <w:rsid w:val="0010235C"/>
    <w:rsid w:val="001044DF"/>
    <w:rsid w:val="00107ED5"/>
    <w:rsid w:val="00111F35"/>
    <w:rsid w:val="0012344A"/>
    <w:rsid w:val="00123CC7"/>
    <w:rsid w:val="0012463E"/>
    <w:rsid w:val="001A29BB"/>
    <w:rsid w:val="001A7ABF"/>
    <w:rsid w:val="001B6168"/>
    <w:rsid w:val="001C6E27"/>
    <w:rsid w:val="00206B1F"/>
    <w:rsid w:val="002247F9"/>
    <w:rsid w:val="00241114"/>
    <w:rsid w:val="00245942"/>
    <w:rsid w:val="002D0DC6"/>
    <w:rsid w:val="002D700E"/>
    <w:rsid w:val="00351A58"/>
    <w:rsid w:val="004169B2"/>
    <w:rsid w:val="00440BEE"/>
    <w:rsid w:val="004764F7"/>
    <w:rsid w:val="004A1FA4"/>
    <w:rsid w:val="004A2DC9"/>
    <w:rsid w:val="004D00AB"/>
    <w:rsid w:val="004D6F17"/>
    <w:rsid w:val="004F474C"/>
    <w:rsid w:val="00512E87"/>
    <w:rsid w:val="00572900"/>
    <w:rsid w:val="005B7968"/>
    <w:rsid w:val="005E71A0"/>
    <w:rsid w:val="00601D4F"/>
    <w:rsid w:val="006508E6"/>
    <w:rsid w:val="00663C48"/>
    <w:rsid w:val="006A421A"/>
    <w:rsid w:val="006E391F"/>
    <w:rsid w:val="00707BD9"/>
    <w:rsid w:val="00764265"/>
    <w:rsid w:val="007716B1"/>
    <w:rsid w:val="00786FC9"/>
    <w:rsid w:val="00794058"/>
    <w:rsid w:val="007F6931"/>
    <w:rsid w:val="008168C4"/>
    <w:rsid w:val="00851E5A"/>
    <w:rsid w:val="008B06A9"/>
    <w:rsid w:val="008B35AA"/>
    <w:rsid w:val="00915765"/>
    <w:rsid w:val="00926371"/>
    <w:rsid w:val="00935DEA"/>
    <w:rsid w:val="0099059B"/>
    <w:rsid w:val="009B1E70"/>
    <w:rsid w:val="009B7BB6"/>
    <w:rsid w:val="009D086E"/>
    <w:rsid w:val="009E33B2"/>
    <w:rsid w:val="009F2797"/>
    <w:rsid w:val="00A93352"/>
    <w:rsid w:val="00B01856"/>
    <w:rsid w:val="00C057B8"/>
    <w:rsid w:val="00C23096"/>
    <w:rsid w:val="00C65611"/>
    <w:rsid w:val="00C77E58"/>
    <w:rsid w:val="00C84442"/>
    <w:rsid w:val="00C87AA2"/>
    <w:rsid w:val="00CE2414"/>
    <w:rsid w:val="00CE6730"/>
    <w:rsid w:val="00CE7DB7"/>
    <w:rsid w:val="00D05A27"/>
    <w:rsid w:val="00D10496"/>
    <w:rsid w:val="00D22304"/>
    <w:rsid w:val="00D452E6"/>
    <w:rsid w:val="00D74ACC"/>
    <w:rsid w:val="00DB29B5"/>
    <w:rsid w:val="00DD4F9E"/>
    <w:rsid w:val="00E10D3F"/>
    <w:rsid w:val="00E10DA1"/>
    <w:rsid w:val="00E17782"/>
    <w:rsid w:val="00EF299D"/>
    <w:rsid w:val="00F9740B"/>
    <w:rsid w:val="00FF6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64265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2463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12463E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1246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EF299D"/>
    <w:pPr>
      <w:spacing w:before="100" w:beforeAutospacing="1" w:after="100" w:afterAutospacing="1"/>
    </w:pPr>
  </w:style>
  <w:style w:type="character" w:styleId="Hyperlink">
    <w:name w:val="Hyperlink"/>
    <w:basedOn w:val="Fontepargpadro"/>
    <w:rsid w:val="00EF299D"/>
    <w:rPr>
      <w:color w:val="0000FF"/>
      <w:u w:val="single"/>
    </w:rPr>
  </w:style>
  <w:style w:type="character" w:styleId="Forte">
    <w:name w:val="Strong"/>
    <w:basedOn w:val="Fontepargpadro"/>
    <w:qFormat/>
    <w:rsid w:val="00764265"/>
    <w:rPr>
      <w:b/>
      <w:bCs/>
    </w:rPr>
  </w:style>
  <w:style w:type="paragraph" w:customStyle="1" w:styleId="Default">
    <w:name w:val="Default"/>
    <w:rsid w:val="0076426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rsid w:val="00E17782"/>
    <w:pPr>
      <w:tabs>
        <w:tab w:val="left" w:pos="2268"/>
      </w:tabs>
      <w:suppressAutoHyphens/>
      <w:jc w:val="both"/>
    </w:pPr>
    <w:rPr>
      <w:szCs w:val="20"/>
      <w:lang w:eastAsia="ar-SA"/>
    </w:rPr>
  </w:style>
  <w:style w:type="paragraph" w:styleId="Textodebalo">
    <w:name w:val="Balloon Text"/>
    <w:basedOn w:val="Normal"/>
    <w:link w:val="TextodebaloChar"/>
    <w:rsid w:val="0079405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94058"/>
    <w:rPr>
      <w:rFonts w:ascii="Tahoma" w:hAnsi="Tahoma" w:cs="Tahoma"/>
      <w:sz w:val="16"/>
      <w:szCs w:val="16"/>
      <w:lang w:eastAsia="en-US"/>
    </w:rPr>
  </w:style>
  <w:style w:type="character" w:customStyle="1" w:styleId="RodapChar">
    <w:name w:val="Rodapé Char"/>
    <w:basedOn w:val="Fontepargpadro"/>
    <w:link w:val="Rodap"/>
    <w:rsid w:val="009B7BB6"/>
    <w:rPr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</vt:lpstr>
    </vt:vector>
  </TitlesOfParts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</dc:title>
  <dc:subject/>
  <dc:creator>ASCOM</dc:creator>
  <cp:keywords/>
  <dc:description/>
  <cp:lastModifiedBy> </cp:lastModifiedBy>
  <cp:revision>2</cp:revision>
  <cp:lastPrinted>2011-02-09T12:02:00Z</cp:lastPrinted>
  <dcterms:created xsi:type="dcterms:W3CDTF">2011-08-18T19:05:00Z</dcterms:created>
  <dcterms:modified xsi:type="dcterms:W3CDTF">2011-08-18T19:05:00Z</dcterms:modified>
</cp:coreProperties>
</file>