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20"/>
      </w:tblGrid>
      <w:tr w:rsidR="006F6802">
        <w:tc>
          <w:tcPr>
            <w:tcW w:w="9720" w:type="dxa"/>
          </w:tcPr>
          <w:tbl>
            <w:tblPr>
              <w:tblW w:w="9889" w:type="dxa"/>
              <w:tblLayout w:type="fixed"/>
              <w:tblLook w:val="01E0"/>
            </w:tblPr>
            <w:tblGrid>
              <w:gridCol w:w="1702"/>
              <w:gridCol w:w="6378"/>
              <w:gridCol w:w="1809"/>
            </w:tblGrid>
            <w:tr w:rsidR="006F6802" w:rsidRPr="00DD7BAC" w:rsidTr="00516235">
              <w:tc>
                <w:tcPr>
                  <w:tcW w:w="1702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jc w:val="center"/>
                  </w:pPr>
                  <w:r w:rsidRPr="00DD7BAC">
                    <w:rPr>
                      <w:noProof/>
                    </w:rPr>
                    <w:drawing>
                      <wp:inline distT="0" distB="0" distL="0" distR="0">
                        <wp:extent cx="825500" cy="863600"/>
                        <wp:effectExtent l="19050" t="0" r="0" b="0"/>
                        <wp:docPr id="3" name="Imagem 1" descr="Brasão República p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Brasão República p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00" cy="863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78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MINISTÉRIO DA EDUCAÇÃO</w:t>
                  </w:r>
                </w:p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UNIVERSIDADE FEDERAL DOS VALES DO JEQUITINHONHA E MUCURI</w:t>
                  </w:r>
                </w:p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Conselho Universitário - CONSU</w:t>
                  </w:r>
                </w:p>
              </w:tc>
              <w:tc>
                <w:tcPr>
                  <w:tcW w:w="1809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jc w:val="center"/>
                  </w:pPr>
                  <w:r w:rsidRPr="00DD7BAC">
                    <w:rPr>
                      <w:noProof/>
                    </w:rPr>
                    <w:drawing>
                      <wp:inline distT="0" distB="0" distL="0" distR="0">
                        <wp:extent cx="977900" cy="749300"/>
                        <wp:effectExtent l="19050" t="0" r="0" b="0"/>
                        <wp:docPr id="4" name="Imagem 2" descr="logomarca ufvjm 02 p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logomarca ufvjm 02 p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7900" cy="74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F6802" w:rsidRPr="00DD7BAC" w:rsidRDefault="006F6802" w:rsidP="00516235">
            <w:pPr>
              <w:pStyle w:val="Default"/>
              <w:jc w:val="center"/>
              <w:rPr>
                <w:b/>
              </w:rPr>
            </w:pPr>
          </w:p>
        </w:tc>
      </w:tr>
      <w:tr w:rsidR="00347130">
        <w:tc>
          <w:tcPr>
            <w:tcW w:w="9720" w:type="dxa"/>
          </w:tcPr>
          <w:p w:rsidR="00347130" w:rsidRDefault="00347130">
            <w:pPr>
              <w:snapToGri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47130" w:rsidRDefault="00347130">
      <w:pPr>
        <w:pStyle w:val="Default"/>
        <w:jc w:val="center"/>
        <w:rPr>
          <w:b/>
          <w:sz w:val="28"/>
          <w:szCs w:val="28"/>
        </w:rPr>
      </w:pPr>
    </w:p>
    <w:p w:rsidR="00347130" w:rsidRDefault="00B068EB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RESOLUÇÃO Nº. 17</w:t>
      </w:r>
      <w:r w:rsidR="00347130">
        <w:rPr>
          <w:b/>
          <w:sz w:val="28"/>
          <w:szCs w:val="28"/>
        </w:rPr>
        <w:t xml:space="preserve">-CONSU, DE </w:t>
      </w:r>
      <w:r>
        <w:rPr>
          <w:b/>
          <w:sz w:val="28"/>
          <w:szCs w:val="28"/>
        </w:rPr>
        <w:t>06 DE MAIO DE 2011</w:t>
      </w:r>
      <w:r w:rsidR="00347130">
        <w:rPr>
          <w:b/>
          <w:sz w:val="28"/>
          <w:szCs w:val="28"/>
        </w:rPr>
        <w:t>.</w:t>
      </w:r>
    </w:p>
    <w:p w:rsidR="00347130" w:rsidRDefault="00347130"/>
    <w:p w:rsidR="00347130" w:rsidRDefault="00347130"/>
    <w:p w:rsidR="00347130" w:rsidRDefault="00347130"/>
    <w:p w:rsidR="00347130" w:rsidRDefault="0053721A" w:rsidP="009615C1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ind w:left="4956"/>
        <w:jc w:val="both"/>
        <w:rPr>
          <w:szCs w:val="24"/>
        </w:rPr>
      </w:pPr>
      <w:r>
        <w:rPr>
          <w:szCs w:val="24"/>
        </w:rPr>
        <w:t>Cria</w:t>
      </w:r>
      <w:r w:rsidR="00347130">
        <w:rPr>
          <w:szCs w:val="24"/>
        </w:rPr>
        <w:t xml:space="preserve"> </w:t>
      </w:r>
      <w:r w:rsidR="00B068EB">
        <w:rPr>
          <w:szCs w:val="24"/>
        </w:rPr>
        <w:t>a Comissão Interna de Biossegurança</w:t>
      </w:r>
      <w:r w:rsidR="009615C1">
        <w:rPr>
          <w:szCs w:val="24"/>
        </w:rPr>
        <w:t xml:space="preserve">- </w:t>
      </w:r>
      <w:r w:rsidR="00B068EB">
        <w:rPr>
          <w:szCs w:val="24"/>
        </w:rPr>
        <w:t xml:space="preserve"> CIBIO </w:t>
      </w:r>
      <w:r w:rsidR="00680BA2">
        <w:rPr>
          <w:szCs w:val="24"/>
        </w:rPr>
        <w:t xml:space="preserve">da Universidade Federal dos Vales do Jequitinhonha e Mucuri - </w:t>
      </w:r>
      <w:r w:rsidR="00347130">
        <w:rPr>
          <w:szCs w:val="24"/>
        </w:rPr>
        <w:t>UFVJM.</w:t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i/>
        </w:rPr>
      </w:pP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i/>
        </w:rPr>
      </w:pP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i/>
        </w:rPr>
      </w:pPr>
    </w:p>
    <w:p w:rsidR="009615C1" w:rsidRPr="00992591" w:rsidRDefault="009615C1" w:rsidP="009615C1">
      <w:pPr>
        <w:spacing w:before="100" w:beforeAutospacing="1" w:after="100" w:afterAutospacing="1"/>
        <w:jc w:val="both"/>
        <w:rPr>
          <w:color w:val="000000"/>
        </w:rPr>
      </w:pPr>
      <w:r>
        <w:tab/>
      </w:r>
      <w:r>
        <w:tab/>
      </w:r>
      <w:r w:rsidR="000365F1">
        <w:t xml:space="preserve"> </w:t>
      </w:r>
      <w:r w:rsidR="000365F1">
        <w:tab/>
      </w:r>
      <w:r w:rsidRPr="00992591">
        <w:t>O Conselho Universitário da Universidade Federal dos Vales do Jequitinhonha e Mucuri, no uso de suas atribuições estatutárias</w:t>
      </w:r>
      <w:r w:rsidRPr="00992591">
        <w:rPr>
          <w:color w:val="000000"/>
        </w:rPr>
        <w:t xml:space="preserve"> e tendo em vista o que deliberou o plenário </w:t>
      </w:r>
      <w:r>
        <w:rPr>
          <w:color w:val="000000"/>
        </w:rPr>
        <w:t xml:space="preserve">na </w:t>
      </w:r>
      <w:r>
        <w:t>61</w:t>
      </w:r>
      <w:r w:rsidRPr="008975C6">
        <w:t>ª sessão ordinária</w:t>
      </w:r>
      <w:r w:rsidRPr="00992591">
        <w:rPr>
          <w:color w:val="000000"/>
        </w:rPr>
        <w:t xml:space="preserve"> realizada no dia </w:t>
      </w:r>
      <w:r>
        <w:rPr>
          <w:color w:val="000000"/>
        </w:rPr>
        <w:t>06 de maio de 2011</w:t>
      </w:r>
      <w:r w:rsidRPr="00992591">
        <w:rPr>
          <w:color w:val="000000"/>
        </w:rPr>
        <w:t>,</w:t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tab/>
      </w:r>
      <w:r>
        <w:tab/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347130" w:rsidRDefault="00347130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>RESOLVE:</w:t>
      </w:r>
    </w:p>
    <w:p w:rsidR="00347130" w:rsidRDefault="00347130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347130" w:rsidRDefault="00347130">
      <w:pPr>
        <w:ind w:firstLine="2268"/>
        <w:jc w:val="both"/>
        <w:rPr>
          <w:szCs w:val="24"/>
        </w:rPr>
      </w:pPr>
      <w:r>
        <w:rPr>
          <w:b/>
        </w:rPr>
        <w:t xml:space="preserve">Art. 1º </w:t>
      </w:r>
      <w:r>
        <w:t xml:space="preserve"> Criar </w:t>
      </w:r>
      <w:r w:rsidR="000365F1">
        <w:rPr>
          <w:szCs w:val="24"/>
        </w:rPr>
        <w:t>a Comissão Interna de Biossegurança-  CIBIO</w:t>
      </w:r>
      <w:r>
        <w:rPr>
          <w:szCs w:val="24"/>
        </w:rPr>
        <w:t>.</w:t>
      </w:r>
    </w:p>
    <w:p w:rsidR="00347130" w:rsidRDefault="00347130">
      <w:pPr>
        <w:ind w:firstLine="2268"/>
        <w:jc w:val="both"/>
        <w:rPr>
          <w:szCs w:val="24"/>
        </w:rPr>
      </w:pPr>
    </w:p>
    <w:p w:rsidR="00347130" w:rsidRDefault="00347130">
      <w:pPr>
        <w:ind w:firstLine="2268"/>
        <w:jc w:val="both"/>
        <w:rPr>
          <w:szCs w:val="24"/>
        </w:rPr>
      </w:pPr>
      <w:r>
        <w:rPr>
          <w:b/>
        </w:rPr>
        <w:t>Art. 2º</w:t>
      </w:r>
      <w:r>
        <w:t xml:space="preserve"> </w:t>
      </w:r>
      <w:r w:rsidR="000365F1">
        <w:t xml:space="preserve">A CIBIO </w:t>
      </w:r>
      <w:r w:rsidR="000365F1">
        <w:rPr>
          <w:szCs w:val="24"/>
        </w:rPr>
        <w:t>ficará vinculada</w:t>
      </w:r>
      <w:r>
        <w:rPr>
          <w:szCs w:val="24"/>
        </w:rPr>
        <w:t xml:space="preserve"> à </w:t>
      </w:r>
      <w:r w:rsidR="000365F1">
        <w:rPr>
          <w:szCs w:val="24"/>
        </w:rPr>
        <w:t>Pró-Reitoria de Pesquisa e Pós-Graduação-PRPPG</w:t>
      </w:r>
      <w:r w:rsidR="00DF623C">
        <w:rPr>
          <w:szCs w:val="24"/>
        </w:rPr>
        <w:t>-UFVJM</w:t>
      </w:r>
      <w:r>
        <w:rPr>
          <w:szCs w:val="24"/>
        </w:rPr>
        <w:t>.</w:t>
      </w:r>
    </w:p>
    <w:p w:rsidR="00347130" w:rsidRDefault="00347130">
      <w:pPr>
        <w:ind w:firstLine="2268"/>
        <w:jc w:val="both"/>
      </w:pPr>
    </w:p>
    <w:p w:rsidR="00347130" w:rsidRDefault="00347130">
      <w:pPr>
        <w:ind w:firstLine="2268"/>
        <w:jc w:val="both"/>
      </w:pPr>
      <w:r>
        <w:rPr>
          <w:b/>
        </w:rPr>
        <w:t>Art. 3º</w:t>
      </w:r>
      <w:r>
        <w:t xml:space="preserve"> Esta Resolução entrará em vigor na data de sua aprovação, revogadas as disposições em contrário.</w:t>
      </w:r>
    </w:p>
    <w:p w:rsidR="00347130" w:rsidRDefault="00347130">
      <w:pPr>
        <w:jc w:val="both"/>
      </w:pPr>
    </w:p>
    <w:p w:rsidR="00347130" w:rsidRDefault="00347130">
      <w:pPr>
        <w:jc w:val="both"/>
      </w:pPr>
      <w:r>
        <w:t xml:space="preserve"> </w:t>
      </w: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</w:rPr>
      </w:pPr>
    </w:p>
    <w:p w:rsidR="00347130" w:rsidRDefault="00680BA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>
        <w:t xml:space="preserve">Diamantina, </w:t>
      </w:r>
      <w:r w:rsidR="00552C4D">
        <w:t>06 de maio de 2011</w:t>
      </w:r>
      <w:r w:rsidR="00347130">
        <w:t>.</w:t>
      </w: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</w:rPr>
      </w:pPr>
      <w:r>
        <w:rPr>
          <w:b/>
        </w:rPr>
        <w:t>Prof. Pedro Angelo Almeida Abreu</w:t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  <w:r>
        <w:rPr>
          <w:b/>
        </w:rPr>
        <w:t>Presidente CONSU/UFVJM</w:t>
      </w:r>
    </w:p>
    <w:p w:rsidR="00840511" w:rsidRDefault="00552C4D" w:rsidP="00552C4D">
      <w:pPr>
        <w:tabs>
          <w:tab w:val="left" w:pos="288"/>
          <w:tab w:val="left" w:pos="7300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sectPr w:rsidR="00840511" w:rsidSect="00946302">
      <w:footerReference w:type="default" r:id="rId9"/>
      <w:footnotePr>
        <w:pos w:val="beneathText"/>
      </w:footnotePr>
      <w:pgSz w:w="12240" w:h="20163"/>
      <w:pgMar w:top="964" w:right="1418" w:bottom="2835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312" w:rsidRDefault="00CE1312" w:rsidP="00840511">
      <w:r>
        <w:separator/>
      </w:r>
    </w:p>
  </w:endnote>
  <w:endnote w:type="continuationSeparator" w:id="0">
    <w:p w:rsidR="00CE1312" w:rsidRDefault="00CE1312" w:rsidP="00840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11" w:rsidRPr="00D74ACC" w:rsidRDefault="00840511" w:rsidP="00840511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840511" w:rsidRDefault="00840511" w:rsidP="00840511">
    <w:pPr>
      <w:pStyle w:val="Rodap"/>
    </w:pPr>
    <w:r>
      <w:rPr>
        <w:rFonts w:ascii="Arial Narrow" w:hAnsi="Arial Narrow"/>
        <w:sz w:val="14"/>
        <w:szCs w:val="14"/>
      </w:rPr>
      <w:t xml:space="preserve">                 </w:t>
    </w:r>
    <w:r w:rsidR="00552C4D">
      <w:rPr>
        <w:rFonts w:ascii="Arial Narrow" w:hAnsi="Arial Narrow"/>
        <w:sz w:val="14"/>
        <w:szCs w:val="14"/>
      </w:rPr>
      <w:t xml:space="preserve">                           </w:t>
    </w:r>
    <w:r>
      <w:rPr>
        <w:rFonts w:ascii="Arial Narrow" w:hAnsi="Arial Narrow"/>
        <w:sz w:val="14"/>
        <w:szCs w:val="14"/>
      </w:rPr>
      <w:t xml:space="preserve">    </w:t>
    </w:r>
    <w:r w:rsidRPr="00D74ACC">
      <w:rPr>
        <w:rFonts w:ascii="Arial Narrow" w:hAnsi="Arial Narrow"/>
        <w:sz w:val="14"/>
        <w:szCs w:val="14"/>
      </w:rPr>
      <w:t xml:space="preserve">Campus Avançado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840511" w:rsidRDefault="00840511">
    <w:pPr>
      <w:pStyle w:val="Rodap"/>
    </w:pPr>
  </w:p>
  <w:p w:rsidR="00840511" w:rsidRDefault="0084051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312" w:rsidRDefault="00CE1312" w:rsidP="00840511">
      <w:r>
        <w:separator/>
      </w:r>
    </w:p>
  </w:footnote>
  <w:footnote w:type="continuationSeparator" w:id="0">
    <w:p w:rsidR="00CE1312" w:rsidRDefault="00CE1312" w:rsidP="008405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1635E"/>
    <w:rsid w:val="000365F1"/>
    <w:rsid w:val="000E7E2C"/>
    <w:rsid w:val="00186CBB"/>
    <w:rsid w:val="002251CD"/>
    <w:rsid w:val="00347130"/>
    <w:rsid w:val="00532D9E"/>
    <w:rsid w:val="0053721A"/>
    <w:rsid w:val="00552C4D"/>
    <w:rsid w:val="00680BA2"/>
    <w:rsid w:val="006F6802"/>
    <w:rsid w:val="007D2B72"/>
    <w:rsid w:val="00840511"/>
    <w:rsid w:val="008D5DCB"/>
    <w:rsid w:val="00946302"/>
    <w:rsid w:val="009615C1"/>
    <w:rsid w:val="00B068EB"/>
    <w:rsid w:val="00BB0701"/>
    <w:rsid w:val="00BD5BEF"/>
    <w:rsid w:val="00CE1312"/>
    <w:rsid w:val="00DF623C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6302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946302"/>
    <w:pPr>
      <w:keepNext/>
      <w:tabs>
        <w:tab w:val="num" w:pos="0"/>
      </w:tabs>
      <w:jc w:val="center"/>
      <w:outlineLvl w:val="0"/>
    </w:pPr>
    <w:rPr>
      <w:rFonts w:ascii="Arial" w:hAnsi="Arial"/>
      <w:b/>
      <w:spacing w:val="1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946302"/>
    <w:rPr>
      <w:b/>
    </w:rPr>
  </w:style>
  <w:style w:type="character" w:customStyle="1" w:styleId="Fontepargpadro1">
    <w:name w:val="Fonte parág. padrão1"/>
    <w:rsid w:val="00946302"/>
  </w:style>
  <w:style w:type="paragraph" w:customStyle="1" w:styleId="Captulo">
    <w:name w:val="Capítulo"/>
    <w:basedOn w:val="Normal"/>
    <w:next w:val="Corpodetexto"/>
    <w:rsid w:val="00946302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946302"/>
    <w:pPr>
      <w:tabs>
        <w:tab w:val="left" w:pos="2268"/>
      </w:tabs>
      <w:jc w:val="both"/>
    </w:pPr>
  </w:style>
  <w:style w:type="paragraph" w:styleId="Lista">
    <w:name w:val="List"/>
    <w:basedOn w:val="Corpodetexto"/>
    <w:rsid w:val="00946302"/>
  </w:style>
  <w:style w:type="paragraph" w:customStyle="1" w:styleId="Legenda1">
    <w:name w:val="Legenda1"/>
    <w:basedOn w:val="Normal"/>
    <w:rsid w:val="00946302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946302"/>
    <w:pPr>
      <w:suppressLineNumbers/>
    </w:pPr>
  </w:style>
  <w:style w:type="paragraph" w:customStyle="1" w:styleId="Default">
    <w:name w:val="Default"/>
    <w:rsid w:val="00946302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946302"/>
    <w:pPr>
      <w:suppressLineNumbers/>
    </w:pPr>
  </w:style>
  <w:style w:type="paragraph" w:customStyle="1" w:styleId="Ttulodatabela">
    <w:name w:val="Título da tabela"/>
    <w:basedOn w:val="Contedodatabela"/>
    <w:rsid w:val="00946302"/>
    <w:pPr>
      <w:jc w:val="center"/>
    </w:pPr>
    <w:rPr>
      <w:b/>
      <w:bCs/>
    </w:rPr>
  </w:style>
  <w:style w:type="paragraph" w:styleId="Cabealho">
    <w:name w:val="header"/>
    <w:basedOn w:val="Normal"/>
    <w:link w:val="CabealhoChar"/>
    <w:rsid w:val="006F6802"/>
    <w:pPr>
      <w:tabs>
        <w:tab w:val="center" w:pos="4419"/>
        <w:tab w:val="right" w:pos="8838"/>
      </w:tabs>
      <w:suppressAutoHyphens w:val="0"/>
    </w:pPr>
    <w:rPr>
      <w:sz w:val="20"/>
      <w:lang w:eastAsia="pt-BR"/>
    </w:rPr>
  </w:style>
  <w:style w:type="character" w:customStyle="1" w:styleId="CabealhoChar">
    <w:name w:val="Cabeçalho Char"/>
    <w:basedOn w:val="Fontepargpadro"/>
    <w:link w:val="Cabealho"/>
    <w:rsid w:val="006F6802"/>
  </w:style>
  <w:style w:type="paragraph" w:styleId="Textodebalo">
    <w:name w:val="Balloon Text"/>
    <w:basedOn w:val="Normal"/>
    <w:link w:val="TextodebaloChar"/>
    <w:rsid w:val="006F6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F6802"/>
    <w:rPr>
      <w:rFonts w:ascii="Tahoma" w:hAnsi="Tahoma" w:cs="Tahoma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8405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0511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2</cp:revision>
  <cp:lastPrinted>2010-06-14T18:42:00Z</cp:lastPrinted>
  <dcterms:created xsi:type="dcterms:W3CDTF">2011-08-18T19:06:00Z</dcterms:created>
  <dcterms:modified xsi:type="dcterms:W3CDTF">2011-08-18T19:06:00Z</dcterms:modified>
</cp:coreProperties>
</file>