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/>
        <w:drawing>
          <wp:inline distT="0" distB="0" distL="0" distR="0">
            <wp:extent cx="836930" cy="81915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MINISTÉRIO DA EDUCAÇÃO 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UNIVERSIDADE FEDERAL DOS VALES DO JEQUITINHONHA E MUCURI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Conselho de Ensino, Pesquisa e Extensão</w:t>
      </w:r>
    </w:p>
    <w:p>
      <w:pPr>
        <w:pStyle w:val="Normal"/>
        <w:spacing w:before="0" w:after="18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spacing w:before="120" w:after="18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Default"/>
        <w:spacing w:before="120" w:after="180"/>
        <w:jc w:val="center"/>
        <w:rPr/>
      </w:pPr>
      <w:r>
        <w:rPr>
          <w:b/>
          <w:sz w:val="28"/>
          <w:szCs w:val="28"/>
        </w:rPr>
        <w:t>RESOLUÇÃO Nº. 29, CONSEPE, DE 16 DE MARÇO DE 2017.</w:t>
      </w:r>
    </w:p>
    <w:p>
      <w:pPr>
        <w:pStyle w:val="Textoprformatado"/>
        <w:spacing w:before="0" w:after="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ecuodecorpodetexto2"/>
        <w:spacing w:lineRule="auto" w:line="240"/>
        <w:ind w:left="3540" w:right="0" w:hanging="0"/>
        <w:jc w:val="both"/>
        <w:rPr/>
      </w:pPr>
      <w:r>
        <w:rPr>
          <w:b/>
          <w:color w:val="000000"/>
        </w:rPr>
        <w:t xml:space="preserve">Aprova o Calendário Acadêmico de Reposição de Aulas do </w:t>
      </w:r>
      <w:r>
        <w:rPr>
          <w:b/>
          <w:i/>
          <w:iCs/>
          <w:color w:val="000000"/>
        </w:rPr>
        <w:t>campus</w:t>
      </w:r>
      <w:r>
        <w:rPr>
          <w:b/>
          <w:color w:val="000000"/>
        </w:rPr>
        <w:t xml:space="preserve"> Janaúba da Universidade Federal dos Vales do Jequitinhonha e Mucuri - UFVJM</w:t>
      </w:r>
      <w:r>
        <w:rPr>
          <w:b/>
        </w:rPr>
        <w:t>.</w:t>
      </w:r>
    </w:p>
    <w:p>
      <w:pPr>
        <w:pStyle w:val="Normal"/>
        <w:spacing w:lineRule="auto" w:line="240" w:before="0" w:after="0"/>
        <w:ind w:left="354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28"/>
        <w:ind w:left="0" w:right="0" w:hanging="0"/>
        <w:jc w:val="both"/>
        <w:rPr/>
      </w:pPr>
      <w:r>
        <w:rPr>
          <w:rFonts w:cs="Times New Roman" w:ascii="Times New Roman" w:hAnsi="Times New Roman"/>
          <w:color w:val="00000A"/>
          <w:sz w:val="24"/>
          <w:szCs w:val="24"/>
        </w:rPr>
        <w:tab/>
        <w:t xml:space="preserve">O 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CONSELHO DE ENSINO, PESQUISA E EXTENSÃO </w:t>
      </w:r>
      <w:r>
        <w:rPr>
          <w:rFonts w:cs="Times New Roman" w:ascii="Times New Roman" w:hAnsi="Times New Roman"/>
          <w:bCs/>
          <w:color w:val="00000A"/>
          <w:sz w:val="24"/>
          <w:szCs w:val="24"/>
        </w:rPr>
        <w:t>(CONSEPE)</w:t>
      </w: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da Universidade Federal </w:t>
      </w:r>
      <w:r>
        <w:rPr>
          <w:rFonts w:cs="Times New Roman" w:ascii="Times New Roman" w:hAnsi="Times New Roman"/>
          <w:bCs/>
          <w:iCs/>
          <w:color w:val="00000A"/>
          <w:sz w:val="24"/>
          <w:szCs w:val="24"/>
        </w:rPr>
        <w:t>dos Vales do Jequitinhonha e Mucuri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, no uso de suas atribuições regimentais e estatuárias </w:t>
      </w:r>
      <w:r>
        <w:rPr>
          <w:rFonts w:cs="Times New Roman" w:ascii="Times New Roman" w:hAnsi="Times New Roman"/>
          <w:sz w:val="24"/>
          <w:szCs w:val="24"/>
        </w:rPr>
        <w:t>e tendo em vista o que deliberou o plenário na sua 102º sessão,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ab/>
        <w:t xml:space="preserve"> RESOLVE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Aprovar</w:t>
      </w:r>
      <w:r>
        <w:rPr>
          <w:rFonts w:eastAsia="Arial" w:cs="Times New Roman" w:ascii="Times New Roman" w:hAnsi="Times New Roman"/>
          <w:sz w:val="24"/>
          <w:szCs w:val="24"/>
        </w:rPr>
        <w:t xml:space="preserve"> o Calendário Acadêmico de Reposição de Aulas do </w:t>
      </w:r>
      <w:r>
        <w:rPr>
          <w:rFonts w:eastAsia="Arial" w:cs="Times New Roman" w:ascii="Times New Roman" w:hAnsi="Times New Roman"/>
          <w:i/>
          <w:iCs/>
          <w:sz w:val="24"/>
          <w:szCs w:val="24"/>
        </w:rPr>
        <w:t>campus</w:t>
      </w:r>
      <w:r>
        <w:rPr>
          <w:rFonts w:eastAsia="Arial" w:cs="Times New Roman" w:ascii="Times New Roman" w:hAnsi="Times New Roman"/>
          <w:sz w:val="24"/>
          <w:szCs w:val="24"/>
        </w:rPr>
        <w:t xml:space="preserve"> de Janaúba, da Universidade Federal dos Vales do Jequitinhonha e Mucuri (UFVJM).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sz w:val="24"/>
          <w:szCs w:val="24"/>
        </w:rPr>
        <w:t>O Calendário Acadêmico de Reposição encontra-se anexo a presente Resolução.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cs="Times New Roman" w:ascii="Times New Roman" w:hAnsi="Times New Roman"/>
          <w:b/>
          <w:bCs/>
          <w:color w:val="00000A"/>
          <w:sz w:val="24"/>
          <w:szCs w:val="24"/>
        </w:rPr>
        <w:t>Art. 3º</w:t>
      </w:r>
      <w:r>
        <w:rPr>
          <w:rFonts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Conselho, revogadas as disposições em contrário.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/>
      </w:r>
    </w:p>
    <w:p>
      <w:pPr>
        <w:pStyle w:val="Normal"/>
        <w:spacing w:lineRule="auto" w:line="240"/>
        <w:ind w:left="0" w:right="0" w:firstLine="708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</w:rPr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20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G</w:t>
      </w:r>
      <w:r>
        <w:rPr>
          <w:rFonts w:cs="Times New Roman" w:ascii="Times New Roman" w:hAnsi="Times New Roman"/>
          <w:b w:val="false"/>
          <w:bCs w:val="false"/>
          <w:i/>
          <w:sz w:val="24"/>
          <w:szCs w:val="24"/>
        </w:rPr>
        <w:t>ilciano Saraiva Nogueira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Presidente do Consepe</w:t>
      </w:r>
    </w:p>
    <w:p>
      <w:pPr>
        <w:pStyle w:val="Normal"/>
        <w:spacing w:lineRule="auto" w:line="240" w:before="0" w:after="0"/>
        <w:ind w:left="4535" w:hanging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sectPr>
      <w:type w:val="nextPage"/>
      <w:pgSz w:w="11906" w:h="16838"/>
      <w:pgMar w:left="1418" w:right="1134" w:header="0" w:top="1134" w:footer="0" w:bottom="1134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false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FreeSans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Ttulo1">
    <w:name w:val="Heading 1"/>
    <w:basedOn w:val="Ttulo"/>
    <w:qFormat/>
    <w:pPr>
      <w:outlineLvl w:val="0"/>
    </w:pPr>
    <w:rPr/>
  </w:style>
  <w:style w:type="paragraph" w:styleId="Ttulo2">
    <w:name w:val="Heading 2"/>
    <w:basedOn w:val="Ttulo"/>
    <w:qFormat/>
    <w:pPr>
      <w:outlineLvl w:val="1"/>
    </w:pPr>
    <w:rPr/>
  </w:style>
  <w:style w:type="paragraph" w:styleId="Ttulo3">
    <w:name w:val="Heading 3"/>
    <w:basedOn w:val="Ttul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AssuntodocomentrioChar" w:customStyle="1">
    <w:name w:val="Assunto do comentário Char"/>
    <w:qFormat/>
    <w:rPr>
      <w:b/>
      <w:bCs/>
      <w:sz w:val="20"/>
      <w:szCs w:val="18"/>
    </w:rPr>
  </w:style>
  <w:style w:type="character" w:styleId="TextodecomentrioChar1" w:customStyle="1">
    <w:name w:val="Texto de comentário Char1"/>
    <w:basedOn w:val="DefaultParagraphFont"/>
    <w:qFormat/>
    <w:rPr>
      <w:sz w:val="20"/>
      <w:szCs w:val="18"/>
    </w:rPr>
  </w:style>
  <w:style w:type="character" w:styleId="TextodebaloChar" w:customStyle="1">
    <w:name w:val="Texto de balão Char"/>
    <w:basedOn w:val="DefaultParagraphFont"/>
    <w:qFormat/>
    <w:rPr>
      <w:rFonts w:ascii="Tahoma" w:hAnsi="Tahoma"/>
      <w:sz w:val="16"/>
      <w:szCs w:val="14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decomentrioChar" w:customStyle="1">
    <w:name w:val="Texto de comentário Char"/>
    <w:basedOn w:val="DefaultParagraphFont"/>
    <w:qFormat/>
    <w:rPr>
      <w:sz w:val="20"/>
      <w:szCs w:val="18"/>
    </w:rPr>
  </w:style>
  <w:style w:type="paragraph" w:styleId="Ttulo" w:customStyle="1">
    <w:name w:val="Título"/>
    <w:next w:val="Corpodetexto"/>
    <w:qFormat/>
    <w:pPr>
      <w:keepNext/>
      <w:widowControl w:val="false"/>
      <w:spacing w:before="240" w:after="120"/>
    </w:pPr>
    <w:rPr>
      <w:rFonts w:ascii="Liberation Sans" w:hAnsi="Liberation Sans" w:eastAsia="DejaVu Sans" w:cs="FreeSans"/>
      <w:color w:val="auto"/>
      <w:sz w:val="28"/>
      <w:szCs w:val="28"/>
      <w:lang w:val="pt-BR" w:eastAsia="zh-CN" w:bidi="hi-IN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bidi w:val="0"/>
      <w:jc w:val="left"/>
    </w:pPr>
    <w:rPr>
      <w:rFonts w:ascii="Liberation Serif" w:hAnsi="Liberation Serif" w:eastAsia="DejaVu Sans" w:cs="FreeSans"/>
      <w:color w:val="00000A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qFormat/>
    <w:pPr>
      <w:widowControl w:val="false"/>
      <w:suppressLineNumbers/>
    </w:pPr>
    <w:rPr>
      <w:rFonts w:ascii="Liberation Serif" w:hAnsi="Liberation Serif" w:eastAsia="DejaVu Sans" w:cs="FreeSans"/>
      <w:color w:val="auto"/>
      <w:sz w:val="24"/>
      <w:szCs w:val="24"/>
      <w:lang w:val="pt-BR" w:eastAsia="zh-CN" w:bidi="hi-IN"/>
    </w:rPr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</w:pPr>
    <w:rPr>
      <w:rFonts w:ascii="Liberation Serif" w:hAnsi="Liberation Serif" w:eastAsia="DejaVu Sans" w:cs="FreeSans, Arial"/>
      <w:color w:val="00000A"/>
      <w:sz w:val="24"/>
      <w:szCs w:val="24"/>
      <w:lang w:val="pt-BR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Textoprformatado" w:customStyle="1">
    <w:name w:val="Texto préformatado"/>
    <w:basedOn w:val="Standard"/>
    <w:qFormat/>
    <w:pPr/>
    <w:rPr>
      <w:rFonts w:ascii="Liberation Mono" w:hAnsi="Liberation Mono" w:eastAsia="Courier New" w:cs="Liberation Mono"/>
      <w:sz w:val="20"/>
      <w:szCs w:val="20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Annotationsubject">
    <w:name w:val="annotation subject"/>
    <w:qFormat/>
    <w:pPr>
      <w:widowControl w:val="false"/>
      <w:bidi w:val="0"/>
      <w:jc w:val="left"/>
    </w:pPr>
    <w:rPr>
      <w:rFonts w:ascii="Liberation Serif" w:hAnsi="Liberation Serif" w:eastAsia="DejaVu Sans" w:cs="FreeSans"/>
      <w:b/>
      <w:bCs/>
      <w:color w:val="00000A"/>
      <w:sz w:val="24"/>
      <w:szCs w:val="24"/>
      <w:lang w:val="pt-BR" w:eastAsia="zh-CN" w:bidi="hi-IN"/>
    </w:rPr>
  </w:style>
  <w:style w:type="paragraph" w:styleId="BalloonText">
    <w:name w:val="Balloon Text"/>
    <w:basedOn w:val="Normal"/>
    <w:qFormat/>
    <w:pPr/>
    <w:rPr>
      <w:rFonts w:ascii="Tahoma" w:hAnsi="Tahoma"/>
      <w:sz w:val="16"/>
      <w:szCs w:val="14"/>
    </w:rPr>
  </w:style>
  <w:style w:type="paragraph" w:styleId="Annotationtext">
    <w:name w:val="annotation text"/>
    <w:basedOn w:val="Normal"/>
    <w:qFormat/>
    <w:pPr/>
    <w:rPr>
      <w:sz w:val="20"/>
      <w:szCs w:val="18"/>
    </w:rPr>
  </w:style>
  <w:style w:type="paragraph" w:styleId="Citaes" w:customStyle="1">
    <w:name w:val="Citações"/>
    <w:basedOn w:val="Standard"/>
    <w:qFormat/>
    <w:pPr/>
    <w:rPr/>
  </w:style>
  <w:style w:type="paragraph" w:styleId="Ttulododocumento">
    <w:name w:val="Title"/>
    <w:basedOn w:val="Ttulo"/>
    <w:qFormat/>
    <w:pPr/>
    <w:rPr/>
  </w:style>
  <w:style w:type="paragraph" w:styleId="Subttulo">
    <w:name w:val="Subtitle"/>
    <w:basedOn w:val="Ttulo"/>
    <w:qFormat/>
    <w:pPr/>
    <w:rPr/>
  </w:style>
  <w:style w:type="paragraph" w:styleId="Default" w:customStyle="1">
    <w:name w:val="Default"/>
    <w:qFormat/>
    <w:rsid w:val="00ae37ba"/>
    <w:pPr>
      <w:widowControl/>
      <w:suppressAutoHyphens w:val="true"/>
      <w:bidi w:val="0"/>
      <w:jc w:val="left"/>
      <w:textAlignment w:val="auto"/>
    </w:pPr>
    <w:rPr>
      <w:rFonts w:ascii="Times New Roman" w:hAnsi="Times New Roman" w:eastAsia="Calibri" w:cs="Times New Roman"/>
      <w:color w:val="000000"/>
      <w:sz w:val="24"/>
      <w:szCs w:val="24"/>
      <w:lang w:val="pt-BR" w:eastAsia="zh-CN" w:bidi="ar-SA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912C-AE9C-4D6D-AA09-55AACA0D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LibreOffice/5.1.5.2$Windows_x86 LibreOffice_project/7a864d8825610a8c07cfc3bc01dd4fce6a9447e5</Application>
  <Pages>1</Pages>
  <Words>150</Words>
  <Characters>804</Characters>
  <CharactersWithSpaces>946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2017-04-07T12:57:00Z</dcterms:created>
  <dc:creator>SATPPG</dc:creator>
  <dc:description/>
  <dc:language>pt-BR</dc:language>
  <cp:lastModifiedBy/>
  <cp:lastPrinted>2017-04-10T15:45:36Z</cp:lastPrinted>
  <dcterms:modified xsi:type="dcterms:W3CDTF">2017-04-10T15:45:44Z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