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5"/>
        <w:gridCol w:w="6538"/>
        <w:gridCol w:w="1680"/>
      </w:tblGrid>
      <w:tr w:rsidR="00000000">
        <w:tc>
          <w:tcPr>
            <w:tcW w:w="1515" w:type="dxa"/>
            <w:shd w:val="clear" w:color="auto" w:fill="FFFFFF"/>
            <w:vAlign w:val="center"/>
          </w:tcPr>
          <w:p w:rsidR="00000000" w:rsidRDefault="006A1AAE">
            <w:pPr>
              <w:pStyle w:val="Cabealho"/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106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1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8" w:type="dxa"/>
            <w:shd w:val="clear" w:color="auto" w:fill="FFFFFF"/>
            <w:vAlign w:val="center"/>
          </w:tcPr>
          <w:p w:rsidR="00000000" w:rsidRDefault="002005F7">
            <w:pPr>
              <w:pStyle w:val="Cabealho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MINISTÉRIO DA EDUCAÇÃO</w:t>
            </w:r>
          </w:p>
          <w:p w:rsidR="00000000" w:rsidRDefault="002005F7">
            <w:pPr>
              <w:pStyle w:val="Cabealho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UNIVERSIDADE FEDERAL DOS VALES DO JEQUITINHONHA E MUCURI</w:t>
            </w:r>
          </w:p>
          <w:p w:rsidR="00000000" w:rsidRDefault="002005F7">
            <w:pPr>
              <w:pStyle w:val="Cabealho"/>
              <w:spacing w:line="360" w:lineRule="auto"/>
              <w:jc w:val="center"/>
            </w:pPr>
            <w:r>
              <w:rPr>
                <w:b/>
                <w:sz w:val="18"/>
                <w:szCs w:val="18"/>
              </w:rPr>
              <w:t>Conselho de Ensino, Pesquisa e Extensão (CONSEPE)</w:t>
            </w:r>
          </w:p>
        </w:tc>
        <w:tc>
          <w:tcPr>
            <w:tcW w:w="1680" w:type="dxa"/>
            <w:shd w:val="clear" w:color="auto" w:fill="FFFFFF"/>
            <w:vAlign w:val="center"/>
          </w:tcPr>
          <w:p w:rsidR="00000000" w:rsidRDefault="006A1AAE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9805" cy="74803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05" cy="748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c>
          <w:tcPr>
            <w:tcW w:w="9733" w:type="dxa"/>
            <w:gridSpan w:val="3"/>
            <w:shd w:val="clear" w:color="auto" w:fill="FFFFFF"/>
          </w:tcPr>
          <w:p w:rsidR="00000000" w:rsidRDefault="002005F7">
            <w:pPr>
              <w:pStyle w:val="WW-Estilopadro"/>
              <w:snapToGrid w:val="0"/>
              <w:spacing w:before="28" w:after="0"/>
            </w:pPr>
          </w:p>
        </w:tc>
      </w:tr>
    </w:tbl>
    <w:p w:rsidR="00000000" w:rsidRDefault="002005F7">
      <w:pPr>
        <w:pStyle w:val="WW-Estilopadro"/>
        <w:spacing w:before="28"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A"/>
        </w:rPr>
        <w:t xml:space="preserve">RESOLUÇÃO Nº. </w:t>
      </w:r>
      <w:r>
        <w:rPr>
          <w:rFonts w:ascii="Times New Roman" w:hAnsi="Times New Roman" w:cs="Times New Roman"/>
          <w:b/>
          <w:color w:val="00000A"/>
          <w:shd w:val="clear" w:color="auto" w:fill="FFFF00"/>
        </w:rPr>
        <w:t>XX</w:t>
      </w:r>
      <w:r>
        <w:rPr>
          <w:rFonts w:ascii="Times New Roman" w:hAnsi="Times New Roman" w:cs="Times New Roman"/>
          <w:b/>
          <w:color w:val="00000A"/>
        </w:rPr>
        <w:t xml:space="preserve"> – CONSEPE, DE </w:t>
      </w:r>
      <w:r>
        <w:rPr>
          <w:rFonts w:ascii="Times New Roman" w:hAnsi="Times New Roman" w:cs="Times New Roman"/>
          <w:b/>
          <w:color w:val="00000A"/>
          <w:shd w:val="clear" w:color="auto" w:fill="FFFF00"/>
        </w:rPr>
        <w:t>02 DE FEVEREIRO</w:t>
      </w:r>
      <w:r>
        <w:rPr>
          <w:rFonts w:ascii="Times New Roman" w:hAnsi="Times New Roman" w:cs="Times New Roman"/>
          <w:b/>
          <w:color w:val="00000A"/>
        </w:rPr>
        <w:t xml:space="preserve"> DE 2017.</w:t>
      </w:r>
    </w:p>
    <w:p w:rsidR="00000000" w:rsidRDefault="002005F7">
      <w:pPr>
        <w:pStyle w:val="WW-Estilopadro"/>
        <w:ind w:left="4963"/>
        <w:jc w:val="both"/>
        <w:rPr>
          <w:rFonts w:ascii="Times New Roman" w:hAnsi="Times New Roman" w:cs="Times New Roman"/>
          <w:sz w:val="22"/>
          <w:szCs w:val="22"/>
        </w:rPr>
      </w:pPr>
    </w:p>
    <w:p w:rsidR="00000000" w:rsidRDefault="002005F7">
      <w:pPr>
        <w:pStyle w:val="WW-Estilopadro"/>
        <w:ind w:left="496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>Altera a Resolução CONSEPE nº 05, de 20 de maio de 2011, que e</w:t>
      </w:r>
      <w:r>
        <w:rPr>
          <w:rFonts w:ascii="Times New Roman" w:hAnsi="Times New Roman" w:cs="Times New Roman"/>
          <w:sz w:val="22"/>
          <w:szCs w:val="22"/>
        </w:rPr>
        <w:t>stabelece o Regulamento dos Cursos de Graduação da UFVJM.</w:t>
      </w:r>
    </w:p>
    <w:p w:rsidR="00000000" w:rsidRDefault="002005F7">
      <w:pPr>
        <w:pStyle w:val="WW-Estilopadr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Conselho de Ensino, Pesquisa e Extensão da Universidade Federal dos Vales do Jequitinhonha e Mucuri, no uso de suas atribuições estatutárias, tendo em vista o que deliberou em sua 100ª reunião ord</w:t>
      </w:r>
      <w:r>
        <w:rPr>
          <w:rFonts w:ascii="Times New Roman" w:hAnsi="Times New Roman" w:cs="Times New Roman"/>
        </w:rPr>
        <w:t xml:space="preserve">inária, seção </w:t>
      </w:r>
      <w:r w:rsidRPr="006A1AAE">
        <w:rPr>
          <w:rFonts w:ascii="Times New Roman" w:hAnsi="Times New Roman" w:cs="Times New Roman"/>
          <w:highlight w:val="yellow"/>
        </w:rPr>
        <w:t>XX</w:t>
      </w:r>
      <w:r>
        <w:rPr>
          <w:rFonts w:ascii="Times New Roman" w:hAnsi="Times New Roman" w:cs="Times New Roman"/>
        </w:rPr>
        <w:t xml:space="preserve"> e 101ª reunião ordinária, seção </w:t>
      </w:r>
      <w:r w:rsidRPr="006A1AAE">
        <w:rPr>
          <w:rFonts w:ascii="Times New Roman" w:hAnsi="Times New Roman" w:cs="Times New Roman"/>
          <w:highlight w:val="yellow"/>
        </w:rPr>
        <w:t>XX</w:t>
      </w:r>
      <w:r>
        <w:rPr>
          <w:rFonts w:ascii="Times New Roman" w:hAnsi="Times New Roman" w:cs="Times New Roman"/>
        </w:rPr>
        <w:t xml:space="preserve">, realizadas respectivamente em </w:t>
      </w:r>
      <w:r w:rsidRPr="006A1AAE">
        <w:rPr>
          <w:rFonts w:ascii="Times New Roman" w:hAnsi="Times New Roman" w:cs="Times New Roman"/>
          <w:highlight w:val="yellow"/>
        </w:rPr>
        <w:t>15 de dezembro de 2016 e 02 de fevereiro de 2017</w:t>
      </w:r>
      <w:r>
        <w:rPr>
          <w:rFonts w:ascii="Times New Roman" w:hAnsi="Times New Roman" w:cs="Times New Roman"/>
        </w:rPr>
        <w:t xml:space="preserve"> e considerando</w:t>
      </w:r>
      <w:bookmarkStart w:id="0" w:name="_GoBack"/>
      <w:bookmarkEnd w:id="0"/>
      <w:r>
        <w:rPr>
          <w:rFonts w:ascii="Times New Roman" w:hAnsi="Times New Roman" w:cs="Times New Roman"/>
        </w:rPr>
        <w:t>:</w:t>
      </w:r>
    </w:p>
    <w:p w:rsidR="00000000" w:rsidRDefault="002005F7">
      <w:pPr>
        <w:pStyle w:val="WW-Estilopadr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 disposto no Art. 53, inciso IV da Lei 9394/96 que estabelece as Diretrizes e Bases da Educação Nacional;</w:t>
      </w:r>
    </w:p>
    <w:p w:rsidR="00000000" w:rsidRDefault="002005F7">
      <w:pPr>
        <w:pStyle w:val="WW-Estilopadr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 disposto no Art, 15, inciso V da </w:t>
      </w:r>
      <w:r>
        <w:rPr>
          <w:rFonts w:ascii="Times New Roman" w:hAnsi="Times New Roman" w:cs="Times New Roman"/>
          <w:color w:val="auto"/>
        </w:rPr>
        <w:t>Resolução nº 23/2009</w:t>
      </w:r>
      <w:r>
        <w:rPr>
          <w:rFonts w:ascii="Times New Roman" w:hAnsi="Times New Roman" w:cs="Times New Roman"/>
        </w:rPr>
        <w:t xml:space="preserve"> – CONSU que estabelece o Estatuto da UFVJM; </w:t>
      </w:r>
    </w:p>
    <w:p w:rsidR="00000000" w:rsidRDefault="002005F7">
      <w:pPr>
        <w:pStyle w:val="WW-Estilopadr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 não conclusão das obras dos prédios de salas de aula, gerando incapacidade estrutural temporária dos </w:t>
      </w:r>
      <w:r>
        <w:rPr>
          <w:rFonts w:ascii="Times New Roman" w:hAnsi="Times New Roman" w:cs="Times New Roman"/>
          <w:i/>
        </w:rPr>
        <w:t>Campi</w:t>
      </w:r>
      <w:r>
        <w:rPr>
          <w:rFonts w:ascii="Times New Roman" w:hAnsi="Times New Roman" w:cs="Times New Roman"/>
        </w:rPr>
        <w:t xml:space="preserve"> fora de sede;</w:t>
      </w:r>
    </w:p>
    <w:p w:rsidR="00000000" w:rsidRDefault="002005F7">
      <w:pPr>
        <w:pStyle w:val="WW-Estilopadr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demanda apresentada pel</w:t>
      </w:r>
      <w:r>
        <w:rPr>
          <w:rFonts w:ascii="Times New Roman" w:hAnsi="Times New Roman" w:cs="Times New Roman"/>
        </w:rPr>
        <w:t xml:space="preserve">os </w:t>
      </w:r>
      <w:r>
        <w:rPr>
          <w:rFonts w:ascii="Times New Roman" w:hAnsi="Times New Roman" w:cs="Times New Roman"/>
          <w:i/>
        </w:rPr>
        <w:t>Campi</w:t>
      </w:r>
      <w:r>
        <w:rPr>
          <w:rFonts w:ascii="Times New Roman" w:hAnsi="Times New Roman" w:cs="Times New Roman"/>
        </w:rPr>
        <w:t xml:space="preserve"> da UFVJM, situados fora da sede, para redução do número de vagas ofertadas nas disciplinas;</w:t>
      </w:r>
    </w:p>
    <w:p w:rsidR="00000000" w:rsidRDefault="002005F7">
      <w:pPr>
        <w:pStyle w:val="WW-Estilopadr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R E S O L V E: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Art. 1º</w:t>
      </w:r>
      <w:r>
        <w:rPr>
          <w:rFonts w:ascii="Times New Roman" w:hAnsi="Times New Roman" w:cs="Times New Roman"/>
          <w:bCs/>
        </w:rPr>
        <w:t xml:space="preserve"> Alterar o § 1º do Art. 16 da </w:t>
      </w:r>
      <w:r>
        <w:rPr>
          <w:rFonts w:ascii="Times New Roman" w:hAnsi="Times New Roman" w:cs="Times New Roman"/>
          <w:sz w:val="22"/>
          <w:szCs w:val="22"/>
        </w:rPr>
        <w:t>Resolução CONSEPE nº 05, de 20 de maio de 2011, que passa a vigorar com a seguinte redação: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§ 1º As va</w:t>
      </w:r>
      <w:r>
        <w:rPr>
          <w:rFonts w:ascii="Times New Roman" w:hAnsi="Times New Roman" w:cs="Times New Roman"/>
          <w:sz w:val="22"/>
          <w:szCs w:val="22"/>
        </w:rPr>
        <w:t>gas remanescentes serão calculadas pela diferença entre o número máximo de discentes no curso e o número de discentes regularmente matriculados no curso.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Art. 2º</w:t>
      </w:r>
      <w:r>
        <w:rPr>
          <w:rFonts w:ascii="Times New Roman" w:hAnsi="Times New Roman" w:cs="Times New Roman"/>
          <w:sz w:val="22"/>
          <w:szCs w:val="22"/>
        </w:rPr>
        <w:t xml:space="preserve"> Acrescentar o Art. 16A e parágrafo único, ao texto da referida Resolução, com a seguinte reda</w:t>
      </w:r>
      <w:r>
        <w:rPr>
          <w:rFonts w:ascii="Times New Roman" w:hAnsi="Times New Roman" w:cs="Times New Roman"/>
          <w:sz w:val="22"/>
          <w:szCs w:val="22"/>
        </w:rPr>
        <w:t>ção: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2"/>
          <w:szCs w:val="22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Art. 16A As vagas remanescentes a serem disponibilizadas em edital para os processos seletivos de reopção, transferência e obtenção de novo título, poderão ter quantitativo inferior ao número máximo calculado, em virtude de comprovação de insuficient</w:t>
      </w:r>
      <w:r>
        <w:rPr>
          <w:rFonts w:ascii="Times New Roman" w:hAnsi="Times New Roman" w:cs="Times New Roman"/>
          <w:color w:val="auto"/>
        </w:rPr>
        <w:t xml:space="preserve">e capacidade estrutural dos </w:t>
      </w:r>
      <w:r>
        <w:rPr>
          <w:rFonts w:ascii="Times New Roman" w:hAnsi="Times New Roman" w:cs="Times New Roman"/>
          <w:i/>
          <w:color w:val="auto"/>
        </w:rPr>
        <w:t>Campi</w:t>
      </w:r>
      <w:r>
        <w:rPr>
          <w:rFonts w:ascii="Times New Roman" w:hAnsi="Times New Roman" w:cs="Times New Roman"/>
          <w:color w:val="auto"/>
        </w:rPr>
        <w:t xml:space="preserve"> da UFVJM para receber novos ingressantes, bem como das peculiaridades dos cursos cuja organização curricular permita o ingresso somente no primeiro período.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Parágrafo único – Os casos previstos no caput do artigo deverão </w:t>
      </w:r>
      <w:r>
        <w:rPr>
          <w:rFonts w:ascii="Times New Roman" w:hAnsi="Times New Roman" w:cs="Times New Roman"/>
          <w:color w:val="auto"/>
        </w:rPr>
        <w:t>ser analisados e aprovados pela PROGRAD e homologados pelo CONSEPE.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auto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Art. 3º</w:t>
      </w:r>
      <w:r>
        <w:rPr>
          <w:rFonts w:ascii="Times New Roman" w:hAnsi="Times New Roman" w:cs="Times New Roman"/>
          <w:bCs/>
        </w:rPr>
        <w:t xml:space="preserve"> Alterar o § 2º do Art. 54</w:t>
      </w:r>
      <w:r>
        <w:rPr>
          <w:rFonts w:ascii="Times New Roman" w:hAnsi="Times New Roman" w:cs="Times New Roman"/>
          <w:sz w:val="22"/>
          <w:szCs w:val="22"/>
        </w:rPr>
        <w:t xml:space="preserve"> que passa a vigorar com a seguinte redação: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0000" w:rsidRDefault="002005F7">
      <w:pPr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§ 2º O total de vagas numa disciplina ou estágio em uma ou mais turmas corresponde ao número de vagas oferta</w:t>
      </w:r>
      <w:r>
        <w:rPr>
          <w:rFonts w:ascii="Times New Roman" w:hAnsi="Times New Roman"/>
          <w:sz w:val="24"/>
          <w:szCs w:val="24"/>
        </w:rPr>
        <w:t xml:space="preserve">do no Processo Seletivo, acrescido de 20% (vinte por cento) para atendimento aos discentes reprovados, exceção aos casos de comprovada incapacidade estrutural dos </w:t>
      </w:r>
      <w:r>
        <w:rPr>
          <w:rFonts w:ascii="Times New Roman" w:hAnsi="Times New Roman"/>
          <w:i/>
          <w:sz w:val="24"/>
          <w:szCs w:val="24"/>
        </w:rPr>
        <w:t>Campi</w:t>
      </w:r>
      <w:r>
        <w:rPr>
          <w:rFonts w:ascii="Times New Roman" w:hAnsi="Times New Roman"/>
          <w:sz w:val="24"/>
          <w:szCs w:val="24"/>
        </w:rPr>
        <w:t xml:space="preserve"> da UFVJM, devidamente justificada pelo Colegiado de Curso e aprovada pela PROGRAD, situ</w:t>
      </w:r>
      <w:r>
        <w:rPr>
          <w:rFonts w:ascii="Times New Roman" w:hAnsi="Times New Roman"/>
          <w:sz w:val="24"/>
          <w:szCs w:val="24"/>
        </w:rPr>
        <w:t>ação em que poderá haver redução desses quantitativos.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Art. 4º Esta Resolução entra em vigor na data de sua aprovação pelo CONSEPE, revogadas as disposições em contrário. 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="00000000" w:rsidRDefault="002005F7">
      <w:pPr>
        <w:pStyle w:val="WW-Estilopadro"/>
        <w:tabs>
          <w:tab w:val="left" w:pos="851"/>
        </w:tabs>
        <w:spacing w:after="24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Diamantina, 02 de fevereiro de 2017.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iCs/>
        </w:rPr>
        <w:t>Prof. Gilciano Saraiva Nogueira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</w:rPr>
        <w:t xml:space="preserve">Presidente </w:t>
      </w:r>
      <w:r>
        <w:rPr>
          <w:rFonts w:ascii="Times New Roman" w:hAnsi="Times New Roman" w:cs="Times New Roman"/>
          <w:b/>
        </w:rPr>
        <w:t>do CONSEPE/UFVJM</w:t>
      </w: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000000" w:rsidRDefault="002005F7">
      <w:pPr>
        <w:pStyle w:val="WW-Estilopadro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="006A1AAE" w:rsidRDefault="006A1AAE">
      <w:pPr>
        <w:pStyle w:val="WW-Estilopadro"/>
        <w:tabs>
          <w:tab w:val="left" w:pos="851"/>
        </w:tabs>
        <w:spacing w:after="0" w:line="240" w:lineRule="auto"/>
        <w:ind w:firstLine="709"/>
        <w:jc w:val="both"/>
      </w:pPr>
    </w:p>
    <w:sectPr w:rsidR="006A1AAE">
      <w:footerReference w:type="default" r:id="rId9"/>
      <w:footerReference w:type="first" r:id="rId10"/>
      <w:pgSz w:w="11906" w:h="16838"/>
      <w:pgMar w:top="1417" w:right="1133" w:bottom="1417" w:left="1134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5F7" w:rsidRDefault="002005F7">
      <w:pPr>
        <w:spacing w:after="0" w:line="240" w:lineRule="auto"/>
      </w:pPr>
      <w:r>
        <w:separator/>
      </w:r>
    </w:p>
  </w:endnote>
  <w:endnote w:type="continuationSeparator" w:id="0">
    <w:p w:rsidR="002005F7" w:rsidRDefault="0020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05F7">
    <w:pPr>
      <w:pStyle w:val="WW-Estilopadro"/>
      <w:spacing w:after="0" w:line="240" w:lineRule="auto"/>
      <w:ind w:left="-851" w:right="-851"/>
      <w:jc w:val="center"/>
      <w:rPr>
        <w:rFonts w:ascii="Arial Narrow" w:hAnsi="Arial Narrow" w:cs="Arial Narrow"/>
        <w:sz w:val="14"/>
        <w:szCs w:val="14"/>
      </w:rPr>
    </w:pPr>
    <w:r>
      <w:rPr>
        <w:rFonts w:ascii="Arial Narrow" w:hAnsi="Arial Narrow" w:cs="Arial Narrow"/>
        <w:sz w:val="14"/>
        <w:szCs w:val="14"/>
      </w:rPr>
      <w:t>Campus JK -Rodovia MGT 367 - km 583, n.º 5000 - Alto da Jacuba - Diamantina-MG-Brasil / PABX: (38) 3532-1200</w:t>
    </w:r>
  </w:p>
  <w:p w:rsidR="00000000" w:rsidRDefault="002005F7">
    <w:pPr>
      <w:pStyle w:val="Rodap"/>
      <w:spacing w:after="0" w:line="240" w:lineRule="auto"/>
      <w:jc w:val="center"/>
    </w:pPr>
    <w:r>
      <w:rPr>
        <w:rFonts w:ascii="Arial Narrow" w:hAnsi="Arial Narrow" w:cs="Arial Narrow"/>
        <w:sz w:val="14"/>
        <w:szCs w:val="14"/>
      </w:rPr>
      <w:t>Campus do Mucuri -Rua do Cruzeiro- n.º 1- Jardim São Paulo - CEP: 39803-371 - Teófilo Otoni - MG - Brasil</w:t>
    </w:r>
  </w:p>
  <w:p w:rsidR="00000000" w:rsidRDefault="002005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05F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5F7" w:rsidRDefault="002005F7">
      <w:pPr>
        <w:spacing w:after="0" w:line="240" w:lineRule="auto"/>
      </w:pPr>
      <w:r>
        <w:separator/>
      </w:r>
    </w:p>
  </w:footnote>
  <w:footnote w:type="continuationSeparator" w:id="0">
    <w:p w:rsidR="002005F7" w:rsidRDefault="00200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AE"/>
    <w:rsid w:val="002005F7"/>
    <w:rsid w:val="006A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710DB13-DEDB-4648-BC07-279D87451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Ttulo1">
    <w:name w:val="heading 1"/>
    <w:basedOn w:val="Ttulo10"/>
    <w:next w:val="Corpodetexto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CabealhoChar">
    <w:name w:val="Cabeçalho Char"/>
    <w:rPr>
      <w:sz w:val="24"/>
      <w:szCs w:val="24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ListLabel1">
    <w:name w:val="ListLabel 1"/>
    <w:rPr>
      <w:rFonts w:cs="OpenSymbol"/>
    </w:rPr>
  </w:style>
  <w:style w:type="paragraph" w:customStyle="1" w:styleId="Ttulo10">
    <w:name w:val="Título1"/>
    <w:basedOn w:val="WW-Estilopadro"/>
    <w:next w:val="WW-Corpodotexto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WW-Corpodotexto"/>
    <w:rPr>
      <w:rFonts w:cs="Mangal"/>
    </w:rPr>
  </w:style>
  <w:style w:type="paragraph" w:styleId="Legenda">
    <w:name w:val="caption"/>
    <w:basedOn w:val="WW-Estilopadro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WW-Estilopadro"/>
    <w:pPr>
      <w:suppressLineNumbers/>
    </w:pPr>
    <w:rPr>
      <w:rFonts w:cs="Mangal"/>
    </w:rPr>
  </w:style>
  <w:style w:type="paragraph" w:customStyle="1" w:styleId="WW-Estilopadro">
    <w:name w:val="WW-Estilo padrão"/>
    <w:pPr>
      <w:suppressAutoHyphens/>
      <w:spacing w:after="200" w:line="276" w:lineRule="auto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WW-Corpodotexto">
    <w:name w:val="WW-Corpo do texto"/>
    <w:basedOn w:val="WW-Estilopadro"/>
    <w:pPr>
      <w:spacing w:after="120"/>
    </w:pPr>
  </w:style>
  <w:style w:type="paragraph" w:styleId="Cabealho">
    <w:name w:val="header"/>
    <w:basedOn w:val="WW-Estilopadro"/>
  </w:style>
  <w:style w:type="paragraph" w:styleId="Textodebalo">
    <w:name w:val="Balloon Text"/>
    <w:basedOn w:val="WW-Estilopadro"/>
    <w:rPr>
      <w:rFonts w:ascii="Tahoma" w:hAnsi="Tahoma" w:cs="Tahoma"/>
      <w:sz w:val="16"/>
      <w:szCs w:val="16"/>
    </w:rPr>
  </w:style>
  <w:style w:type="paragraph" w:styleId="Rodap">
    <w:name w:val="footer"/>
    <w:basedOn w:val="WW-Estilopadro"/>
  </w:style>
  <w:style w:type="paragraph" w:customStyle="1" w:styleId="Recuodecorpodetexto31">
    <w:name w:val="Recuo de corpo de texto 31"/>
    <w:basedOn w:val="WW-Estilopadro"/>
    <w:pPr>
      <w:ind w:left="2679"/>
      <w:jc w:val="both"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basedOn w:val="Ttulo10"/>
    <w:next w:val="Corpodetexto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10"/>
    <w:next w:val="Corpodetexto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ida%20Caleg&#225;rio\Downloads\Assunto%2034%20CONSEPE%202017%20-%20Altera%20a%20Resolu&#231;&#227;o%2005%20Consepe%20de%2020%20de%20maio%20de%202011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Assunto 34 CONSEPE 2017 - Altera a Resolução 05 Consepe de 20 de maio de 2011 (1).dot</Template>
  <TotalTime>4</TotalTime>
  <Pages>2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23 CONSEPE, DE 13 DE SETEMBRO DE 2012</vt:lpstr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23 CONSEPE, DE 13 DE SETEMBRO DE 2012</dc:title>
  <dc:subject/>
  <dc:creator>Leida Calegário</dc:creator>
  <cp:keywords/>
  <dc:description/>
  <cp:lastModifiedBy>Leida Calegário</cp:lastModifiedBy>
  <cp:revision>1</cp:revision>
  <cp:lastPrinted>1601-01-01T00:00:00Z</cp:lastPrinted>
  <dcterms:created xsi:type="dcterms:W3CDTF">2017-06-21T02:28:00Z</dcterms:created>
  <dcterms:modified xsi:type="dcterms:W3CDTF">2017-06-21T02:32:00Z</dcterms:modified>
</cp:coreProperties>
</file>