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97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418"/>
        <w:gridCol w:w="4065"/>
        <w:gridCol w:w="212"/>
        <w:gridCol w:w="1221"/>
        <w:gridCol w:w="3781"/>
      </w:tblGrid>
      <w:tr>
        <w:trPr/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Abril/2018 (11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 Letivo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para o 1º Semestre de 2018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referentes a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Dia do Trabalho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2018/1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reingresso (para retorno em 2018/1)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Período aberto para ajustes no Plano de Oferta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Unaí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15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4 e 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2018 no SIGA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e 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2017/2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 a 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15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2017/2 para 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para os cursos não modulares 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 a 12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da pré-matrícula pelo SIGA Ensino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Início do 1º Semestre/2018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e 27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Exame final para 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aproveitamento, na DRCA ou equivalente,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2017/2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050"/>
        <w:gridCol w:w="4309"/>
        <w:gridCol w:w="207"/>
        <w:gridCol w:w="984"/>
        <w:gridCol w:w="3906"/>
      </w:tblGrid>
      <w:tr>
        <w:trPr/>
        <w:tc>
          <w:tcPr>
            <w:tcW w:w="5359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Maio/2018 (25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8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Junho/2018 (22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05, 12, 19, 26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09, 16, 23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Corpus Christi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31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Ponto Facultativo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Diamantina e Unaí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30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Janaúba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07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Teófilo Otoni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22</w:t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18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17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 a 26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Semana de Integração do Ensino, Pesquisa e Extensão - SINTEGRA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7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334"/>
        <w:gridCol w:w="4149"/>
        <w:gridCol w:w="212"/>
        <w:gridCol w:w="1040"/>
        <w:gridCol w:w="3962"/>
      </w:tblGrid>
      <w:tr>
        <w:trPr/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Julho/2018 (26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Agosto/2018 (16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14, 21 e 28</w:t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 e 18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2018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2018/1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2018, através do SIGA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2018/2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18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2018/1 para os cursos não modulares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e 22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e 29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2018/1</w:t>
            </w:r>
          </w:p>
        </w:tc>
      </w:tr>
      <w:tr>
        <w:trPr/>
        <w:tc>
          <w:tcPr>
            <w:tcW w:w="1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269"/>
        <w:gridCol w:w="4089"/>
        <w:gridCol w:w="1"/>
        <w:gridCol w:w="206"/>
        <w:gridCol w:w="1"/>
        <w:gridCol w:w="928"/>
        <w:gridCol w:w="3962"/>
      </w:tblGrid>
      <w:tr>
        <w:trPr/>
        <w:tc>
          <w:tcPr>
            <w:tcW w:w="5359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Setembro/2018 (12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8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Outubro/2018 (25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22 e 29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06, 20 e 27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 - Unaí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05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2018/2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 e 06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06 a 10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19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segundo semestre de 2018 no SIGA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2018/1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13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bacharelados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2018/1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Semestre/2018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157"/>
        <w:gridCol w:w="4323"/>
        <w:gridCol w:w="212"/>
        <w:gridCol w:w="865"/>
        <w:gridCol w:w="4135"/>
      </w:tblGrid>
      <w:tr>
        <w:trPr/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Novembro/2018 (21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Dezembro/2018 (17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 e 24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 e 15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15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Municipal Diamantina, Teófilo Otoni e Unaí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16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Proclamação da República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 a 31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- Natal e Ano Novo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 a 23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2019/1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523"/>
        <w:gridCol w:w="3953"/>
        <w:gridCol w:w="212"/>
        <w:gridCol w:w="1374"/>
        <w:gridCol w:w="3630"/>
      </w:tblGrid>
      <w:tr>
        <w:trPr/>
        <w:tc>
          <w:tcPr>
            <w:tcW w:w="5476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Janeiro/2019 (22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57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6"/>
              <w:gridCol w:w="691"/>
              <w:gridCol w:w="697"/>
              <w:gridCol w:w="693"/>
              <w:gridCol w:w="693"/>
              <w:gridCol w:w="690"/>
            </w:tblGrid>
            <w:tr>
              <w:trPr/>
              <w:tc>
                <w:tcPr>
                  <w:tcW w:w="485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Fevereiro/2019 (03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12, 19 e 26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 Letivo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a 04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15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2019, através do SIGA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 a 18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2019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a 31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Inscrição para cursar disciplina isolada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a 30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Ajustes no Plano de Oferta de disciplinas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e 15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Unaí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20, 21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demais cursos do campus de Diamantina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e 22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reativação dos reingressantes e ingressantes por rematrícula para retorno em 2019/1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Data limite para o coordenador de curso aprovar e disponibilizar os planos de ensino de 2019/1 no SIGA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a 28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 xml:space="preserve">Pré-matrícula 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>em disciplinas</w:t>
            </w: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Publicação da lista de desligados de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280"/>
        <w:gridCol w:w="4328"/>
        <w:gridCol w:w="276"/>
        <w:gridCol w:w="781"/>
        <w:gridCol w:w="3791"/>
      </w:tblGrid>
      <w:tr>
        <w:trPr/>
        <w:tc>
          <w:tcPr>
            <w:tcW w:w="560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bookmarkStart w:id="0" w:name="_GoBack"/>
                  <w:bookmarkEnd w:id="0"/>
                  <w:r>
                    <w:rPr>
                      <w:b/>
                      <w:color w:val="FFFFFF" w:themeColor="background1"/>
                    </w:rPr>
                    <w:t>Março/2019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05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 e 06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Carnaval e Cinzas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center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Previsão para início do 1º Semestre/2019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matrícula Reconsideração de Desligamento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resultado da solicitação de matrícula em disciplina isolada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matrícula em disciplina isolada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solicitação reconsideração de desligamento</w:t>
            </w:r>
          </w:p>
        </w:tc>
        <w:tc>
          <w:tcPr>
            <w:tcW w:w="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720" w:header="142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0" distL="0" distR="0">
          <wp:extent cx="6645910" cy="1843405"/>
          <wp:effectExtent l="0" t="0" r="0" b="0"/>
          <wp:docPr id="1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63"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843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  <w:p>
    <w:pPr>
      <w:pStyle w:val="Cabealho"/>
      <w:jc w:val="right"/>
      <w:rPr/>
    </w:pPr>
    <w:r>
      <w:rPr>
        <w:b/>
        <w:color w:val="2E74B5" w:themeColor="accent1" w:themeShade="bf"/>
        <w:sz w:val="24"/>
      </w:rPr>
      <w:t xml:space="preserve">Retificação conforme Resolução CONSEPE nº </w:t>
    </w:r>
    <w:r>
      <w:rPr>
        <w:b/>
        <w:color w:val="2E74B5" w:themeColor="accent1" w:themeShade="bf"/>
        <w:sz w:val="24"/>
      </w:rPr>
      <w:t>12</w:t>
    </w:r>
    <w:r>
      <w:rPr>
        <w:b/>
        <w:color w:val="2E74B5" w:themeColor="accent1" w:themeShade="bf"/>
        <w:sz w:val="24"/>
      </w:rPr>
      <w:t>/2018</w:t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</w:hdr>
</file>

<file path=word/settings.xml><?xml version="1.0" encoding="utf-8"?>
<w:settings xmlns:w="http://schemas.openxmlformats.org/wordprocessingml/2006/main">
  <w:zoom w:percent="11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94da6"/>
    <w:pPr>
      <w:widowControl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95e17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95e17"/>
    <w:rPr/>
  </w:style>
  <w:style w:type="character" w:styleId="CorpodetextoChar" w:customStyle="1">
    <w:name w:val="Corpo de texto Char"/>
    <w:basedOn w:val="DefaultParagraphFont"/>
    <w:link w:val="Corpodetexto"/>
    <w:qFormat/>
    <w:rsid w:val="008d07e9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f7cee"/>
    <w:rPr>
      <w:rFonts w:ascii="Tahoma" w:hAnsi="Tahoma" w:cs="Tahoma"/>
      <w:color w:val="00000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Lista">
    <w:name w:val="List"/>
    <w:basedOn w:val="Corpodetexto"/>
    <w:rsid w:val="00b94da6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b94da6"/>
    <w:pPr>
      <w:suppressLineNumbers/>
    </w:pPr>
    <w:rPr>
      <w:rFonts w:cs="Mangal"/>
    </w:rPr>
  </w:style>
  <w:style w:type="paragraph" w:styleId="Ttulododocumento" w:customStyle="1">
    <w:name w:val="Title"/>
    <w:basedOn w:val="Normal"/>
    <w:qFormat/>
    <w:rsid w:val="00b94da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b94d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rsid w:val="00d95e17"/>
    <w:pPr>
      <w:suppressLineNumbers/>
      <w:suppressAutoHyphens w:val="true"/>
      <w:spacing w:lineRule="auto" w:line="240" w:before="0" w:after="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Ttulodetabela" w:customStyle="1">
    <w:name w:val="Título de tabela"/>
    <w:basedOn w:val="Contedodatabela"/>
    <w:qFormat/>
    <w:rsid w:val="00b94da6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f7c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95e1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LibreOffice/5.1.5.2$Windows_x86 LibreOffice_project/7a864d8825610a8c07cfc3bc01dd4fce6a9447e5</Application>
  <Pages>5</Pages>
  <Words>2203</Words>
  <Characters>9930</Characters>
  <CharactersWithSpaces>11331</CharactersWithSpaces>
  <Paragraphs>818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2018-03-22T17:31:00Z</dcterms:created>
  <dc:creator>Leida Calegário</dc:creator>
  <dc:description/>
  <dc:language>pt-BR</dc:language>
  <cp:lastModifiedBy/>
  <dcterms:modified xsi:type="dcterms:W3CDTF">2018-04-04T10:10:38Z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