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89" w:type="dxa"/>
        <w:tblInd w:w="-34" w:type="dxa"/>
        <w:tblLayout w:type="fixed"/>
        <w:tblLook w:val="01E0"/>
      </w:tblPr>
      <w:tblGrid>
        <w:gridCol w:w="1702"/>
        <w:gridCol w:w="6378"/>
        <w:gridCol w:w="1809"/>
      </w:tblGrid>
      <w:tr w:rsidR="006F1DF2" w:rsidTr="00F11505">
        <w:tc>
          <w:tcPr>
            <w:tcW w:w="1702" w:type="dxa"/>
            <w:vAlign w:val="center"/>
          </w:tcPr>
          <w:p w:rsidR="006F1DF2" w:rsidRDefault="0033496D" w:rsidP="00F11505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25500" cy="863600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8" w:type="dxa"/>
            <w:vAlign w:val="center"/>
          </w:tcPr>
          <w:p w:rsidR="006F1DF2" w:rsidRPr="00F11505" w:rsidRDefault="006F1DF2" w:rsidP="00F11505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1505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6F1DF2" w:rsidRPr="00F11505" w:rsidRDefault="006F1DF2" w:rsidP="00F11505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11505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204F7E" w:rsidRPr="00204F7E" w:rsidRDefault="00204F7E" w:rsidP="00204F7E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04F7E">
              <w:rPr>
                <w:rFonts w:ascii="Arial" w:hAnsi="Arial" w:cs="Arial"/>
                <w:b/>
                <w:sz w:val="16"/>
                <w:szCs w:val="16"/>
              </w:rPr>
              <w:t>CONSELHO DE E</w:t>
            </w:r>
            <w:r>
              <w:rPr>
                <w:rFonts w:ascii="Arial" w:hAnsi="Arial" w:cs="Arial"/>
                <w:b/>
                <w:sz w:val="16"/>
                <w:szCs w:val="16"/>
              </w:rPr>
              <w:t>NSINO, PESQUISA E EXTENSÃO - CON</w:t>
            </w:r>
            <w:r w:rsidRPr="00204F7E">
              <w:rPr>
                <w:rFonts w:ascii="Arial" w:hAnsi="Arial" w:cs="Arial"/>
                <w:b/>
                <w:sz w:val="16"/>
                <w:szCs w:val="16"/>
              </w:rPr>
              <w:t>SEPE</w:t>
            </w:r>
          </w:p>
          <w:p w:rsidR="006F1DF2" w:rsidRPr="00F11505" w:rsidRDefault="006F1DF2" w:rsidP="00F11505">
            <w:pPr>
              <w:pStyle w:val="Cabealho"/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09" w:type="dxa"/>
            <w:vAlign w:val="center"/>
          </w:tcPr>
          <w:p w:rsidR="006F1DF2" w:rsidRDefault="0033496D" w:rsidP="00F11505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77900" cy="749300"/>
                  <wp:effectExtent l="19050" t="0" r="0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E35C9" w:rsidRPr="0033003D" w:rsidRDefault="00FE35C9" w:rsidP="00FE35C9">
      <w:pPr>
        <w:pStyle w:val="Default"/>
        <w:jc w:val="center"/>
        <w:rPr>
          <w:rFonts w:ascii="Times New Roman" w:hAnsi="Times New Roman" w:cs="Times New Roman"/>
          <w:b/>
        </w:rPr>
      </w:pPr>
    </w:p>
    <w:p w:rsidR="00E1695F" w:rsidRPr="00706A59" w:rsidRDefault="00E1695F" w:rsidP="00E1695F">
      <w:pPr>
        <w:pStyle w:val="Defaul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6A59">
        <w:rPr>
          <w:rFonts w:ascii="Times New Roman" w:hAnsi="Times New Roman" w:cs="Times New Roman"/>
          <w:b/>
          <w:sz w:val="28"/>
          <w:szCs w:val="28"/>
        </w:rPr>
        <w:t xml:space="preserve">RESOLUÇÃO Nº. </w:t>
      </w:r>
      <w:r w:rsidR="003A3C1F">
        <w:rPr>
          <w:rFonts w:ascii="Times New Roman" w:hAnsi="Times New Roman" w:cs="Times New Roman"/>
          <w:b/>
          <w:sz w:val="28"/>
          <w:szCs w:val="28"/>
        </w:rPr>
        <w:t>2</w:t>
      </w:r>
      <w:r w:rsidR="00F94253" w:rsidRPr="00706A59">
        <w:rPr>
          <w:rFonts w:ascii="Times New Roman" w:hAnsi="Times New Roman" w:cs="Times New Roman"/>
          <w:b/>
          <w:sz w:val="28"/>
          <w:szCs w:val="28"/>
        </w:rPr>
        <w:t>6</w:t>
      </w:r>
      <w:r w:rsidRPr="00706A59">
        <w:rPr>
          <w:rFonts w:ascii="Times New Roman" w:hAnsi="Times New Roman" w:cs="Times New Roman"/>
          <w:b/>
          <w:sz w:val="28"/>
          <w:szCs w:val="28"/>
        </w:rPr>
        <w:t xml:space="preserve"> - CONSEPE, DE </w:t>
      </w:r>
      <w:r w:rsidR="003A3C1F">
        <w:rPr>
          <w:rFonts w:ascii="Times New Roman" w:hAnsi="Times New Roman" w:cs="Times New Roman"/>
          <w:b/>
          <w:sz w:val="28"/>
          <w:szCs w:val="28"/>
        </w:rPr>
        <w:t>19 DE NOVEMBRO</w:t>
      </w:r>
      <w:r w:rsidRPr="00706A59">
        <w:rPr>
          <w:rFonts w:ascii="Times New Roman" w:hAnsi="Times New Roman" w:cs="Times New Roman"/>
          <w:b/>
          <w:sz w:val="28"/>
          <w:szCs w:val="28"/>
        </w:rPr>
        <w:t xml:space="preserve"> DE 2010.</w:t>
      </w:r>
    </w:p>
    <w:p w:rsidR="00E1695F" w:rsidRPr="0033003D" w:rsidRDefault="00E1695F" w:rsidP="00E1695F">
      <w:pPr>
        <w:ind w:firstLine="2124"/>
        <w:jc w:val="both"/>
        <w:rPr>
          <w:sz w:val="24"/>
          <w:szCs w:val="24"/>
        </w:rPr>
      </w:pPr>
    </w:p>
    <w:p w:rsidR="00F94253" w:rsidRDefault="00E61717" w:rsidP="00F94253">
      <w:pPr>
        <w:ind w:left="4956"/>
        <w:jc w:val="both"/>
        <w:rPr>
          <w:sz w:val="24"/>
          <w:szCs w:val="24"/>
        </w:rPr>
      </w:pPr>
      <w:r>
        <w:rPr>
          <w:sz w:val="24"/>
          <w:szCs w:val="24"/>
        </w:rPr>
        <w:t>R</w:t>
      </w:r>
      <w:r w:rsidR="00F94253" w:rsidRPr="00F94253">
        <w:rPr>
          <w:sz w:val="24"/>
          <w:szCs w:val="24"/>
        </w:rPr>
        <w:t>egulamenta os pr</w:t>
      </w:r>
      <w:r w:rsidR="00706A59">
        <w:rPr>
          <w:sz w:val="24"/>
          <w:szCs w:val="24"/>
        </w:rPr>
        <w:t>ocessos de</w:t>
      </w:r>
      <w:r w:rsidR="00F94253" w:rsidRPr="00F94253">
        <w:rPr>
          <w:sz w:val="24"/>
          <w:szCs w:val="24"/>
        </w:rPr>
        <w:t xml:space="preserve"> </w:t>
      </w:r>
      <w:proofErr w:type="spellStart"/>
      <w:r w:rsidR="00F94253" w:rsidRPr="00F94253">
        <w:rPr>
          <w:sz w:val="24"/>
          <w:szCs w:val="24"/>
        </w:rPr>
        <w:t>Reopção</w:t>
      </w:r>
      <w:proofErr w:type="spellEnd"/>
      <w:r w:rsidR="00F94253" w:rsidRPr="00F94253">
        <w:rPr>
          <w:sz w:val="24"/>
          <w:szCs w:val="24"/>
        </w:rPr>
        <w:t xml:space="preserve"> de Curso, Transferência e Obtenção</w:t>
      </w:r>
      <w:r w:rsidR="00706A59">
        <w:rPr>
          <w:sz w:val="24"/>
          <w:szCs w:val="24"/>
        </w:rPr>
        <w:t xml:space="preserve"> de</w:t>
      </w:r>
      <w:r w:rsidR="00F94253" w:rsidRPr="00F94253">
        <w:rPr>
          <w:sz w:val="24"/>
          <w:szCs w:val="24"/>
        </w:rPr>
        <w:t xml:space="preserve"> Novo Título</w:t>
      </w:r>
      <w:r w:rsidR="006F55E8" w:rsidRPr="006F55E8">
        <w:rPr>
          <w:sz w:val="24"/>
          <w:szCs w:val="24"/>
        </w:rPr>
        <w:t xml:space="preserve"> </w:t>
      </w:r>
      <w:r w:rsidR="006F55E8">
        <w:rPr>
          <w:sz w:val="24"/>
          <w:szCs w:val="24"/>
        </w:rPr>
        <w:t xml:space="preserve">da Universidade Federal dos Vales do Jequitinhonha e </w:t>
      </w:r>
      <w:proofErr w:type="spellStart"/>
      <w:r w:rsidR="006F55E8">
        <w:rPr>
          <w:sz w:val="24"/>
          <w:szCs w:val="24"/>
        </w:rPr>
        <w:t>Mucuri-UFVJM</w:t>
      </w:r>
      <w:proofErr w:type="spellEnd"/>
      <w:r w:rsidR="00F94253" w:rsidRPr="00F94253">
        <w:rPr>
          <w:sz w:val="24"/>
          <w:szCs w:val="24"/>
        </w:rPr>
        <w:t>, revogando a</w:t>
      </w:r>
      <w:r w:rsidR="005200EB">
        <w:rPr>
          <w:sz w:val="24"/>
          <w:szCs w:val="24"/>
        </w:rPr>
        <w:t xml:space="preserve"> Resolução</w:t>
      </w:r>
      <w:r w:rsidR="006F55E8">
        <w:rPr>
          <w:sz w:val="24"/>
          <w:szCs w:val="24"/>
        </w:rPr>
        <w:t xml:space="preserve"> Nº 06</w:t>
      </w:r>
      <w:r w:rsidR="00F94253" w:rsidRPr="00F94253">
        <w:rPr>
          <w:sz w:val="24"/>
          <w:szCs w:val="24"/>
        </w:rPr>
        <w:t xml:space="preserve">-CONSEPE de </w:t>
      </w:r>
      <w:r w:rsidR="006F55E8">
        <w:rPr>
          <w:sz w:val="24"/>
          <w:szCs w:val="24"/>
        </w:rPr>
        <w:t>23/04/2010</w:t>
      </w:r>
      <w:r w:rsidR="005200EB">
        <w:rPr>
          <w:sz w:val="24"/>
          <w:szCs w:val="24"/>
        </w:rPr>
        <w:t>.</w:t>
      </w:r>
    </w:p>
    <w:p w:rsidR="006F1DF2" w:rsidRDefault="006F1DF2" w:rsidP="005200EB">
      <w:pPr>
        <w:jc w:val="both"/>
        <w:rPr>
          <w:sz w:val="24"/>
          <w:szCs w:val="24"/>
        </w:rPr>
      </w:pPr>
    </w:p>
    <w:p w:rsidR="000D1390" w:rsidRDefault="000D1390" w:rsidP="005200EB">
      <w:pPr>
        <w:jc w:val="both"/>
        <w:rPr>
          <w:sz w:val="24"/>
          <w:szCs w:val="24"/>
        </w:rPr>
      </w:pPr>
    </w:p>
    <w:p w:rsidR="00F94253" w:rsidRPr="00F94253" w:rsidRDefault="00F94253" w:rsidP="00F94253">
      <w:pPr>
        <w:jc w:val="both"/>
        <w:rPr>
          <w:sz w:val="24"/>
          <w:szCs w:val="24"/>
        </w:rPr>
      </w:pPr>
      <w:r w:rsidRPr="00F94253">
        <w:rPr>
          <w:sz w:val="24"/>
          <w:szCs w:val="24"/>
        </w:rPr>
        <w:t>O Conselho de Ensino, Pesquisa e Extensão - CONSEPE da Universidade Federal dos Vales do Jequitinhonha e Mucuri - UFVJM, no uso de suas atribuições;</w:t>
      </w:r>
    </w:p>
    <w:p w:rsidR="00F94253" w:rsidRPr="00F94253" w:rsidRDefault="00F94253" w:rsidP="00F94253">
      <w:pPr>
        <w:jc w:val="both"/>
        <w:rPr>
          <w:sz w:val="24"/>
          <w:szCs w:val="24"/>
        </w:rPr>
      </w:pPr>
    </w:p>
    <w:p w:rsidR="00F94253" w:rsidRPr="00F94253" w:rsidRDefault="00F94253" w:rsidP="00F94253">
      <w:pPr>
        <w:jc w:val="both"/>
        <w:rPr>
          <w:sz w:val="24"/>
          <w:szCs w:val="24"/>
        </w:rPr>
      </w:pPr>
      <w:r w:rsidRPr="00F94253">
        <w:rPr>
          <w:sz w:val="24"/>
          <w:szCs w:val="24"/>
        </w:rPr>
        <w:tab/>
        <w:t>RESOLVE:</w:t>
      </w:r>
    </w:p>
    <w:p w:rsidR="00F94253" w:rsidRPr="00F94253" w:rsidRDefault="00F94253" w:rsidP="00F94253">
      <w:pPr>
        <w:jc w:val="center"/>
        <w:rPr>
          <w:sz w:val="24"/>
          <w:szCs w:val="24"/>
        </w:rPr>
      </w:pPr>
    </w:p>
    <w:p w:rsidR="00F94253" w:rsidRPr="00F94253" w:rsidRDefault="00F94253" w:rsidP="00F94253">
      <w:pPr>
        <w:jc w:val="center"/>
        <w:rPr>
          <w:b/>
          <w:bCs/>
          <w:sz w:val="24"/>
          <w:szCs w:val="24"/>
        </w:rPr>
      </w:pPr>
      <w:r w:rsidRPr="00F94253">
        <w:rPr>
          <w:b/>
          <w:bCs/>
          <w:sz w:val="24"/>
          <w:szCs w:val="24"/>
        </w:rPr>
        <w:t>CAPÍTULO I</w:t>
      </w:r>
    </w:p>
    <w:p w:rsidR="00F94253" w:rsidRPr="00F94253" w:rsidRDefault="00F94253" w:rsidP="00F94253">
      <w:pPr>
        <w:jc w:val="center"/>
        <w:rPr>
          <w:b/>
          <w:bCs/>
          <w:sz w:val="24"/>
          <w:szCs w:val="24"/>
        </w:rPr>
      </w:pPr>
    </w:p>
    <w:p w:rsidR="00F94253" w:rsidRPr="00F94253" w:rsidRDefault="00F94253" w:rsidP="00F94253">
      <w:pPr>
        <w:jc w:val="center"/>
        <w:rPr>
          <w:b/>
          <w:bCs/>
          <w:sz w:val="24"/>
          <w:szCs w:val="24"/>
        </w:rPr>
      </w:pPr>
      <w:r w:rsidRPr="00F94253">
        <w:rPr>
          <w:b/>
          <w:bCs/>
          <w:sz w:val="24"/>
          <w:szCs w:val="24"/>
        </w:rPr>
        <w:t>DAS DISPOSIÇÕES GERAIS</w:t>
      </w:r>
    </w:p>
    <w:p w:rsidR="00F94253" w:rsidRPr="00F94253" w:rsidRDefault="00F94253" w:rsidP="00F94253">
      <w:pPr>
        <w:jc w:val="both"/>
        <w:rPr>
          <w:sz w:val="24"/>
          <w:szCs w:val="24"/>
        </w:rPr>
      </w:pPr>
      <w:r w:rsidRPr="00F94253">
        <w:rPr>
          <w:sz w:val="24"/>
          <w:szCs w:val="24"/>
        </w:rPr>
        <w:tab/>
      </w:r>
    </w:p>
    <w:p w:rsidR="00F94253" w:rsidRPr="00F94253" w:rsidRDefault="00F94253" w:rsidP="00F94253">
      <w:pPr>
        <w:ind w:firstLine="708"/>
        <w:jc w:val="both"/>
        <w:rPr>
          <w:sz w:val="24"/>
          <w:szCs w:val="24"/>
        </w:rPr>
      </w:pPr>
      <w:r w:rsidRPr="00F94253">
        <w:rPr>
          <w:bCs/>
          <w:sz w:val="24"/>
          <w:szCs w:val="24"/>
        </w:rPr>
        <w:t>Art. 1º</w:t>
      </w:r>
      <w:r w:rsidRPr="00F94253">
        <w:rPr>
          <w:b/>
          <w:bCs/>
          <w:sz w:val="24"/>
          <w:szCs w:val="24"/>
        </w:rPr>
        <w:t xml:space="preserve"> </w:t>
      </w:r>
      <w:r w:rsidRPr="00F94253">
        <w:rPr>
          <w:sz w:val="24"/>
          <w:szCs w:val="24"/>
        </w:rPr>
        <w:t xml:space="preserve">As vagas remanescentes existentes em cada curso da UFVJM serão preenchidas obedecendo </w:t>
      </w:r>
      <w:proofErr w:type="gramStart"/>
      <w:r w:rsidRPr="00F94253">
        <w:rPr>
          <w:sz w:val="24"/>
          <w:szCs w:val="24"/>
        </w:rPr>
        <w:t>a</w:t>
      </w:r>
      <w:proofErr w:type="gramEnd"/>
      <w:r w:rsidRPr="00F94253">
        <w:rPr>
          <w:sz w:val="24"/>
          <w:szCs w:val="24"/>
        </w:rPr>
        <w:t xml:space="preserve"> seguinte ordem de prioridade:</w:t>
      </w:r>
    </w:p>
    <w:p w:rsidR="00F94253" w:rsidRPr="00F94253" w:rsidRDefault="00F94253" w:rsidP="00F94253">
      <w:pPr>
        <w:ind w:left="720" w:hanging="12"/>
        <w:jc w:val="both"/>
        <w:rPr>
          <w:sz w:val="24"/>
          <w:szCs w:val="24"/>
        </w:rPr>
      </w:pPr>
      <w:r w:rsidRPr="00F94253">
        <w:rPr>
          <w:sz w:val="24"/>
          <w:szCs w:val="24"/>
        </w:rPr>
        <w:t xml:space="preserve">I- </w:t>
      </w:r>
      <w:proofErr w:type="spellStart"/>
      <w:r w:rsidRPr="00F94253">
        <w:rPr>
          <w:sz w:val="24"/>
          <w:szCs w:val="24"/>
        </w:rPr>
        <w:t>Reopção</w:t>
      </w:r>
      <w:proofErr w:type="spellEnd"/>
      <w:r w:rsidRPr="00F94253">
        <w:rPr>
          <w:sz w:val="24"/>
          <w:szCs w:val="24"/>
        </w:rPr>
        <w:t xml:space="preserve"> de Curso;</w:t>
      </w:r>
    </w:p>
    <w:p w:rsidR="00F94253" w:rsidRPr="00F94253" w:rsidRDefault="00F94253" w:rsidP="00F94253">
      <w:pPr>
        <w:jc w:val="both"/>
        <w:rPr>
          <w:sz w:val="24"/>
          <w:szCs w:val="24"/>
        </w:rPr>
      </w:pPr>
      <w:r w:rsidRPr="00F94253">
        <w:rPr>
          <w:sz w:val="24"/>
          <w:szCs w:val="24"/>
        </w:rPr>
        <w:tab/>
        <w:t xml:space="preserve">II- Transferência;  </w:t>
      </w:r>
    </w:p>
    <w:p w:rsidR="00F94253" w:rsidRPr="00F94253" w:rsidRDefault="00F94253" w:rsidP="00F94253">
      <w:pPr>
        <w:jc w:val="both"/>
        <w:rPr>
          <w:sz w:val="24"/>
          <w:szCs w:val="24"/>
        </w:rPr>
      </w:pPr>
      <w:r w:rsidRPr="00F94253">
        <w:rPr>
          <w:sz w:val="24"/>
          <w:szCs w:val="24"/>
        </w:rPr>
        <w:tab/>
        <w:t>III- Obtenção de Novo Título.</w:t>
      </w:r>
    </w:p>
    <w:p w:rsidR="00F94253" w:rsidRPr="00F94253" w:rsidRDefault="00F94253" w:rsidP="00F94253">
      <w:pPr>
        <w:jc w:val="both"/>
        <w:rPr>
          <w:sz w:val="24"/>
          <w:szCs w:val="24"/>
        </w:rPr>
      </w:pPr>
    </w:p>
    <w:p w:rsidR="00F94253" w:rsidRPr="00F94253" w:rsidRDefault="00F94253" w:rsidP="00F9425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4253">
        <w:rPr>
          <w:sz w:val="24"/>
          <w:szCs w:val="24"/>
        </w:rPr>
        <w:tab/>
      </w:r>
      <w:r w:rsidRPr="00F94253">
        <w:rPr>
          <w:bCs/>
          <w:sz w:val="24"/>
          <w:szCs w:val="24"/>
        </w:rPr>
        <w:t>Art. 2º</w:t>
      </w:r>
      <w:r w:rsidRPr="00F94253">
        <w:rPr>
          <w:b/>
          <w:bCs/>
          <w:sz w:val="24"/>
          <w:szCs w:val="24"/>
        </w:rPr>
        <w:t xml:space="preserve"> </w:t>
      </w:r>
      <w:r w:rsidRPr="00F94253">
        <w:rPr>
          <w:sz w:val="24"/>
          <w:szCs w:val="24"/>
        </w:rPr>
        <w:t>A Divisão de Registro e Controle Acadêmico</w:t>
      </w:r>
      <w:r w:rsidRPr="00F94253">
        <w:rPr>
          <w:b/>
          <w:bCs/>
          <w:sz w:val="24"/>
          <w:szCs w:val="24"/>
        </w:rPr>
        <w:t xml:space="preserve"> –</w:t>
      </w:r>
      <w:r w:rsidRPr="00F94253">
        <w:rPr>
          <w:sz w:val="24"/>
          <w:szCs w:val="24"/>
        </w:rPr>
        <w:t xml:space="preserve"> DRCA da Pró-Reitoria de Graduação – PROGRAD calculará, semestralmente, o número de vagas remanescentes existentes em cada curso da UFVJM.  </w:t>
      </w:r>
    </w:p>
    <w:p w:rsidR="00F94253" w:rsidRPr="00F94253" w:rsidRDefault="00F94253" w:rsidP="00F9425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F94253" w:rsidRPr="00F94253" w:rsidRDefault="00F94253" w:rsidP="00F9425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F94253">
        <w:rPr>
          <w:bCs/>
          <w:sz w:val="24"/>
          <w:szCs w:val="24"/>
        </w:rPr>
        <w:t>Art. 3º</w:t>
      </w:r>
      <w:r>
        <w:rPr>
          <w:bCs/>
          <w:sz w:val="24"/>
          <w:szCs w:val="24"/>
        </w:rPr>
        <w:t xml:space="preserve"> </w:t>
      </w:r>
      <w:r w:rsidRPr="00F94253">
        <w:rPr>
          <w:sz w:val="24"/>
          <w:szCs w:val="24"/>
        </w:rPr>
        <w:t xml:space="preserve">A </w:t>
      </w:r>
      <w:proofErr w:type="spellStart"/>
      <w:r w:rsidRPr="00F94253">
        <w:rPr>
          <w:sz w:val="24"/>
          <w:szCs w:val="24"/>
        </w:rPr>
        <w:t>Reopção</w:t>
      </w:r>
      <w:proofErr w:type="spellEnd"/>
      <w:r w:rsidRPr="00F94253">
        <w:rPr>
          <w:sz w:val="24"/>
          <w:szCs w:val="24"/>
        </w:rPr>
        <w:t xml:space="preserve"> de Curso e a Transferência somente serão permitidas ao candidato que tenha concluído todas as disciplinas do primeiro período, com ou sem aprovação e não tenha concluído mais de 80 % da carga horária total do currículo pleno do curso de origem.</w:t>
      </w:r>
    </w:p>
    <w:p w:rsidR="00F94253" w:rsidRPr="00F94253" w:rsidRDefault="00F94253" w:rsidP="00F9425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F94253" w:rsidRPr="00F94253" w:rsidRDefault="00F94253" w:rsidP="00F9425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4253">
        <w:rPr>
          <w:sz w:val="24"/>
          <w:szCs w:val="24"/>
        </w:rPr>
        <w:tab/>
      </w:r>
      <w:r w:rsidRPr="00F94253">
        <w:rPr>
          <w:bCs/>
          <w:sz w:val="24"/>
          <w:szCs w:val="24"/>
        </w:rPr>
        <w:t>Art. 4º</w:t>
      </w:r>
      <w:r w:rsidRPr="00F94253">
        <w:rPr>
          <w:sz w:val="24"/>
          <w:szCs w:val="24"/>
        </w:rPr>
        <w:t xml:space="preserve"> Para pleitear vaga para Transferência o candidato deverá ter obtido aprovação, no mínimo, em setenta por cento das disciplinas obrigatórias cursadas.</w:t>
      </w:r>
    </w:p>
    <w:p w:rsidR="00F94253" w:rsidRPr="00F94253" w:rsidRDefault="00F94253" w:rsidP="00F9425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F94253" w:rsidRPr="00F94253" w:rsidRDefault="00F94253" w:rsidP="00F9425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0F1A72">
        <w:rPr>
          <w:bCs/>
          <w:sz w:val="24"/>
          <w:szCs w:val="24"/>
        </w:rPr>
        <w:t>Art. 5º</w:t>
      </w:r>
      <w:r w:rsidRPr="00F94253">
        <w:rPr>
          <w:sz w:val="24"/>
          <w:szCs w:val="24"/>
        </w:rPr>
        <w:t xml:space="preserve"> Compete à PROGRAD a elaboração e a publicação do edital para a </w:t>
      </w:r>
      <w:proofErr w:type="spellStart"/>
      <w:r w:rsidRPr="00F94253">
        <w:rPr>
          <w:sz w:val="24"/>
          <w:szCs w:val="24"/>
        </w:rPr>
        <w:t>Reopção</w:t>
      </w:r>
      <w:proofErr w:type="spellEnd"/>
      <w:r w:rsidRPr="00F94253">
        <w:rPr>
          <w:sz w:val="24"/>
          <w:szCs w:val="24"/>
        </w:rPr>
        <w:t xml:space="preserve"> de Curso, Transferência e Obtenção de Novo Título.</w:t>
      </w:r>
    </w:p>
    <w:p w:rsidR="00F94253" w:rsidRPr="00F94253" w:rsidRDefault="00F94253" w:rsidP="00F94253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F94253" w:rsidRPr="00F94253" w:rsidRDefault="00F94253" w:rsidP="00F9425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0F1A72">
        <w:rPr>
          <w:bCs/>
          <w:sz w:val="24"/>
          <w:szCs w:val="24"/>
        </w:rPr>
        <w:t>Art. 6º</w:t>
      </w:r>
      <w:r w:rsidRPr="00F94253">
        <w:rPr>
          <w:b/>
          <w:bCs/>
          <w:sz w:val="24"/>
          <w:szCs w:val="24"/>
        </w:rPr>
        <w:t xml:space="preserve"> </w:t>
      </w:r>
      <w:r w:rsidRPr="00F94253">
        <w:rPr>
          <w:sz w:val="24"/>
          <w:szCs w:val="24"/>
        </w:rPr>
        <w:t xml:space="preserve">As disciplinas cursadas com aprovação pelos ingressos na UFVJM por </w:t>
      </w:r>
      <w:proofErr w:type="spellStart"/>
      <w:r w:rsidRPr="00F94253">
        <w:rPr>
          <w:sz w:val="24"/>
          <w:szCs w:val="24"/>
        </w:rPr>
        <w:t>Reopção</w:t>
      </w:r>
      <w:proofErr w:type="spellEnd"/>
      <w:r w:rsidRPr="00F94253">
        <w:rPr>
          <w:sz w:val="24"/>
          <w:szCs w:val="24"/>
        </w:rPr>
        <w:t xml:space="preserve"> de Curso, Transferência e Obtenção de Novo Título poderão ser aproveitadas mediante análise e parecer final do Coordenador de Curso, ouvido o professor responsável pela disciplina, quando necessário, devendo os resultados ser </w:t>
      </w:r>
      <w:r w:rsidRPr="00F94253">
        <w:rPr>
          <w:color w:val="000000"/>
          <w:sz w:val="24"/>
          <w:szCs w:val="24"/>
        </w:rPr>
        <w:t>encaminhados à Divisão de Assuntos Acadêmicos - DAA da PROGRAD, até 15 (quinze dias) após o envio do processo.</w:t>
      </w:r>
      <w:r w:rsidRPr="00F94253">
        <w:rPr>
          <w:sz w:val="24"/>
          <w:szCs w:val="24"/>
        </w:rPr>
        <w:t xml:space="preserve"> </w:t>
      </w:r>
    </w:p>
    <w:p w:rsidR="00F94253" w:rsidRDefault="00F94253" w:rsidP="00F94253">
      <w:pPr>
        <w:jc w:val="both"/>
        <w:rPr>
          <w:sz w:val="24"/>
          <w:szCs w:val="24"/>
        </w:rPr>
      </w:pPr>
    </w:p>
    <w:p w:rsidR="000F1A72" w:rsidRDefault="000F1A72" w:rsidP="00F94253">
      <w:pPr>
        <w:jc w:val="both"/>
        <w:rPr>
          <w:sz w:val="24"/>
          <w:szCs w:val="24"/>
        </w:rPr>
      </w:pPr>
    </w:p>
    <w:p w:rsidR="000F1A72" w:rsidRPr="00F94253" w:rsidRDefault="000F1A72" w:rsidP="00F94253">
      <w:pPr>
        <w:jc w:val="both"/>
        <w:rPr>
          <w:sz w:val="24"/>
          <w:szCs w:val="24"/>
        </w:rPr>
      </w:pPr>
    </w:p>
    <w:p w:rsidR="00F94253" w:rsidRDefault="00F94253" w:rsidP="00F94253">
      <w:pPr>
        <w:jc w:val="both"/>
        <w:rPr>
          <w:sz w:val="24"/>
          <w:szCs w:val="24"/>
        </w:rPr>
      </w:pPr>
      <w:r w:rsidRPr="00F94253">
        <w:rPr>
          <w:b/>
          <w:bCs/>
          <w:sz w:val="24"/>
          <w:szCs w:val="24"/>
        </w:rPr>
        <w:tab/>
      </w:r>
      <w:r w:rsidRPr="000F1A72">
        <w:rPr>
          <w:bCs/>
          <w:sz w:val="24"/>
          <w:szCs w:val="24"/>
        </w:rPr>
        <w:t>Art. 7º</w:t>
      </w:r>
      <w:r w:rsidRPr="00F94253">
        <w:rPr>
          <w:b/>
          <w:bCs/>
          <w:sz w:val="24"/>
          <w:szCs w:val="24"/>
        </w:rPr>
        <w:t xml:space="preserve"> </w:t>
      </w:r>
      <w:r w:rsidR="00A00380">
        <w:rPr>
          <w:sz w:val="24"/>
          <w:szCs w:val="24"/>
        </w:rPr>
        <w:t xml:space="preserve">O estudante ingressante nesta instituição por </w:t>
      </w:r>
      <w:proofErr w:type="spellStart"/>
      <w:r w:rsidR="00A00380" w:rsidRPr="00F94253">
        <w:rPr>
          <w:sz w:val="24"/>
          <w:szCs w:val="24"/>
        </w:rPr>
        <w:t>Reopção</w:t>
      </w:r>
      <w:proofErr w:type="spellEnd"/>
      <w:r w:rsidR="00A00380" w:rsidRPr="00F94253">
        <w:rPr>
          <w:sz w:val="24"/>
          <w:szCs w:val="24"/>
        </w:rPr>
        <w:t xml:space="preserve"> de Curso, Transferência </w:t>
      </w:r>
      <w:r w:rsidR="00A00380">
        <w:rPr>
          <w:sz w:val="24"/>
          <w:szCs w:val="24"/>
        </w:rPr>
        <w:t>ou</w:t>
      </w:r>
      <w:r w:rsidR="00A00380" w:rsidRPr="00F94253">
        <w:rPr>
          <w:sz w:val="24"/>
          <w:szCs w:val="24"/>
        </w:rPr>
        <w:t xml:space="preserve"> Obtenção de Novo Título</w:t>
      </w:r>
      <w:r w:rsidR="00A00380">
        <w:rPr>
          <w:sz w:val="24"/>
          <w:szCs w:val="24"/>
        </w:rPr>
        <w:t xml:space="preserve"> deverá integralizar o currículo no tempo máximo de duração previsto para o curso na UFVJM. </w:t>
      </w:r>
    </w:p>
    <w:p w:rsidR="00A00380" w:rsidRDefault="00A00380" w:rsidP="00F94253">
      <w:pPr>
        <w:jc w:val="both"/>
        <w:rPr>
          <w:bCs/>
          <w:sz w:val="24"/>
          <w:szCs w:val="24"/>
        </w:rPr>
      </w:pPr>
      <w:r>
        <w:rPr>
          <w:sz w:val="24"/>
          <w:szCs w:val="24"/>
        </w:rPr>
        <w:tab/>
      </w:r>
      <w:r w:rsidRPr="00F94253">
        <w:rPr>
          <w:bCs/>
          <w:sz w:val="24"/>
          <w:szCs w:val="24"/>
        </w:rPr>
        <w:t>§ 1º</w:t>
      </w:r>
      <w:r>
        <w:rPr>
          <w:bCs/>
          <w:sz w:val="24"/>
          <w:szCs w:val="24"/>
        </w:rPr>
        <w:t xml:space="preserve"> O tempo de integralização do curso será definido pelo conjunto das disciplinas (créditos) que o estudante obtiver aproveitamento na UFVJM.</w:t>
      </w:r>
    </w:p>
    <w:p w:rsidR="00A00380" w:rsidRDefault="00A00380" w:rsidP="00A00380">
      <w:pPr>
        <w:ind w:firstLine="708"/>
        <w:jc w:val="both"/>
        <w:rPr>
          <w:sz w:val="24"/>
          <w:szCs w:val="24"/>
        </w:rPr>
      </w:pPr>
      <w:r w:rsidRPr="00F94253">
        <w:rPr>
          <w:bCs/>
          <w:sz w:val="24"/>
          <w:szCs w:val="24"/>
        </w:rPr>
        <w:t xml:space="preserve">§ </w:t>
      </w:r>
      <w:r>
        <w:rPr>
          <w:bCs/>
          <w:sz w:val="24"/>
          <w:szCs w:val="24"/>
        </w:rPr>
        <w:t>2</w:t>
      </w:r>
      <w:r w:rsidRPr="00F94253">
        <w:rPr>
          <w:bCs/>
          <w:sz w:val="24"/>
          <w:szCs w:val="24"/>
        </w:rPr>
        <w:t>º</w:t>
      </w:r>
      <w:r>
        <w:rPr>
          <w:bCs/>
          <w:sz w:val="24"/>
          <w:szCs w:val="24"/>
        </w:rPr>
        <w:t xml:space="preserve"> A soma de 24 (vinte e quatro) créditos aproveitados equivalerá a um período letivo, e o excedente, quando igual ou superior a 18 (dezoito) créditos, será considerado como um período letivo cursado.</w:t>
      </w:r>
    </w:p>
    <w:p w:rsidR="00A00380" w:rsidRPr="00F94253" w:rsidRDefault="00A00380" w:rsidP="00F94253">
      <w:pPr>
        <w:jc w:val="both"/>
        <w:rPr>
          <w:sz w:val="24"/>
          <w:szCs w:val="24"/>
        </w:rPr>
      </w:pPr>
    </w:p>
    <w:p w:rsidR="00F94253" w:rsidRPr="00F94253" w:rsidRDefault="00F94253" w:rsidP="00F94253">
      <w:pPr>
        <w:ind w:firstLine="708"/>
        <w:jc w:val="both"/>
        <w:rPr>
          <w:sz w:val="24"/>
          <w:szCs w:val="24"/>
        </w:rPr>
      </w:pPr>
      <w:r w:rsidRPr="000F1A72">
        <w:rPr>
          <w:bCs/>
          <w:sz w:val="24"/>
          <w:szCs w:val="24"/>
        </w:rPr>
        <w:t>Art. 8º</w:t>
      </w:r>
      <w:r w:rsidRPr="00F94253">
        <w:rPr>
          <w:sz w:val="24"/>
          <w:szCs w:val="24"/>
        </w:rPr>
        <w:t xml:space="preserve"> Perde o direito à vaga, o candidato aprovado que não comparecer para efetuar a matrícula ou não entregar os documentos exigidos, na DRCA, no prazo estabelecido no calendário escolar.</w:t>
      </w:r>
    </w:p>
    <w:p w:rsidR="00F94253" w:rsidRPr="00F94253" w:rsidRDefault="00F94253" w:rsidP="00F94253">
      <w:pPr>
        <w:jc w:val="both"/>
        <w:rPr>
          <w:sz w:val="24"/>
          <w:szCs w:val="24"/>
        </w:rPr>
      </w:pPr>
    </w:p>
    <w:p w:rsidR="00F94253" w:rsidRPr="00F94253" w:rsidRDefault="00F94253" w:rsidP="00F94253">
      <w:pPr>
        <w:jc w:val="both"/>
        <w:rPr>
          <w:b/>
          <w:bCs/>
          <w:sz w:val="24"/>
          <w:szCs w:val="24"/>
        </w:rPr>
      </w:pPr>
      <w:r w:rsidRPr="00F94253">
        <w:rPr>
          <w:sz w:val="24"/>
          <w:szCs w:val="24"/>
        </w:rPr>
        <w:tab/>
      </w:r>
      <w:r w:rsidRPr="000F1A72">
        <w:rPr>
          <w:bCs/>
          <w:sz w:val="24"/>
          <w:szCs w:val="24"/>
        </w:rPr>
        <w:t>Art. 9º</w:t>
      </w:r>
      <w:r w:rsidRPr="00F94253">
        <w:rPr>
          <w:sz w:val="24"/>
          <w:szCs w:val="24"/>
        </w:rPr>
        <w:t xml:space="preserve"> Poderão ser convocados candidatos classificados no processo de Transferência ou Obtenção de Novo Título, além das vagas previstas no edital, desde que surja vaga entre o período de abertura do edital até a conclusão do processo, ou seja, a divulgação dos resultados.</w:t>
      </w:r>
    </w:p>
    <w:p w:rsidR="00F94253" w:rsidRPr="00F94253" w:rsidRDefault="00F94253" w:rsidP="00F94253">
      <w:pPr>
        <w:jc w:val="center"/>
        <w:rPr>
          <w:b/>
          <w:bCs/>
          <w:sz w:val="24"/>
          <w:szCs w:val="24"/>
        </w:rPr>
      </w:pPr>
    </w:p>
    <w:p w:rsidR="00F94253" w:rsidRPr="00F94253" w:rsidRDefault="00F94253" w:rsidP="00F94253">
      <w:pPr>
        <w:jc w:val="center"/>
        <w:rPr>
          <w:b/>
          <w:bCs/>
          <w:sz w:val="24"/>
          <w:szCs w:val="24"/>
        </w:rPr>
      </w:pPr>
    </w:p>
    <w:p w:rsidR="00F94253" w:rsidRPr="00F94253" w:rsidRDefault="00F94253" w:rsidP="00F94253">
      <w:pPr>
        <w:jc w:val="center"/>
        <w:rPr>
          <w:b/>
          <w:bCs/>
          <w:sz w:val="24"/>
          <w:szCs w:val="24"/>
        </w:rPr>
      </w:pPr>
      <w:r w:rsidRPr="00F94253">
        <w:rPr>
          <w:b/>
          <w:bCs/>
          <w:sz w:val="24"/>
          <w:szCs w:val="24"/>
        </w:rPr>
        <w:t>CAPÍTULO II</w:t>
      </w:r>
    </w:p>
    <w:p w:rsidR="00F94253" w:rsidRPr="00F94253" w:rsidRDefault="00F94253" w:rsidP="00F94253">
      <w:pPr>
        <w:jc w:val="center"/>
        <w:rPr>
          <w:b/>
          <w:bCs/>
          <w:sz w:val="24"/>
          <w:szCs w:val="24"/>
        </w:rPr>
      </w:pPr>
    </w:p>
    <w:p w:rsidR="00F94253" w:rsidRPr="00F94253" w:rsidRDefault="00F94253" w:rsidP="00F94253">
      <w:pPr>
        <w:jc w:val="center"/>
        <w:rPr>
          <w:b/>
          <w:bCs/>
          <w:sz w:val="24"/>
          <w:szCs w:val="24"/>
        </w:rPr>
      </w:pPr>
      <w:r w:rsidRPr="00F94253">
        <w:rPr>
          <w:b/>
          <w:bCs/>
          <w:sz w:val="24"/>
          <w:szCs w:val="24"/>
        </w:rPr>
        <w:t>DA REOPÇÃO DE CURSO</w:t>
      </w:r>
    </w:p>
    <w:p w:rsidR="00F94253" w:rsidRPr="00F94253" w:rsidRDefault="00F94253" w:rsidP="00F94253">
      <w:pPr>
        <w:jc w:val="both"/>
        <w:rPr>
          <w:sz w:val="24"/>
          <w:szCs w:val="24"/>
        </w:rPr>
      </w:pPr>
    </w:p>
    <w:p w:rsidR="00F94253" w:rsidRPr="00F94253" w:rsidRDefault="00F94253" w:rsidP="00F94253">
      <w:pPr>
        <w:jc w:val="both"/>
        <w:rPr>
          <w:sz w:val="24"/>
          <w:szCs w:val="24"/>
        </w:rPr>
      </w:pPr>
      <w:r w:rsidRPr="00F94253">
        <w:rPr>
          <w:sz w:val="24"/>
          <w:szCs w:val="24"/>
        </w:rPr>
        <w:tab/>
      </w:r>
      <w:r w:rsidRPr="000F1A72">
        <w:rPr>
          <w:bCs/>
          <w:sz w:val="24"/>
          <w:szCs w:val="24"/>
        </w:rPr>
        <w:t>Art. 10</w:t>
      </w:r>
      <w:r w:rsidRPr="00F94253">
        <w:rPr>
          <w:b/>
          <w:bCs/>
          <w:sz w:val="24"/>
          <w:szCs w:val="24"/>
        </w:rPr>
        <w:t xml:space="preserve"> </w:t>
      </w:r>
      <w:r w:rsidRPr="00F94253">
        <w:rPr>
          <w:sz w:val="24"/>
          <w:szCs w:val="24"/>
        </w:rPr>
        <w:t xml:space="preserve">A </w:t>
      </w:r>
      <w:proofErr w:type="spellStart"/>
      <w:r w:rsidRPr="00F94253">
        <w:rPr>
          <w:sz w:val="24"/>
          <w:szCs w:val="24"/>
        </w:rPr>
        <w:t>Reopção</w:t>
      </w:r>
      <w:proofErr w:type="spellEnd"/>
      <w:r w:rsidRPr="00F94253">
        <w:rPr>
          <w:b/>
          <w:bCs/>
          <w:sz w:val="24"/>
          <w:szCs w:val="24"/>
        </w:rPr>
        <w:t xml:space="preserve"> </w:t>
      </w:r>
      <w:r w:rsidRPr="00F94253">
        <w:rPr>
          <w:sz w:val="24"/>
          <w:szCs w:val="24"/>
        </w:rPr>
        <w:t>de Curso será concedida aos discentes que ingressaram na UFVJM por processo seletivo, exceto por Transferência e Obtenção de Novo Título, sendo concedida uma única vez.</w:t>
      </w:r>
    </w:p>
    <w:p w:rsidR="00F94253" w:rsidRPr="00F94253" w:rsidRDefault="00F94253" w:rsidP="00F94253">
      <w:pPr>
        <w:jc w:val="both"/>
        <w:rPr>
          <w:sz w:val="24"/>
          <w:szCs w:val="24"/>
        </w:rPr>
      </w:pPr>
      <w:r w:rsidRPr="00F94253">
        <w:rPr>
          <w:sz w:val="24"/>
          <w:szCs w:val="24"/>
        </w:rPr>
        <w:tab/>
      </w:r>
    </w:p>
    <w:p w:rsidR="00F94253" w:rsidRPr="00F94253" w:rsidRDefault="00F94253" w:rsidP="00F9425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4253">
        <w:rPr>
          <w:sz w:val="24"/>
          <w:szCs w:val="24"/>
        </w:rPr>
        <w:tab/>
      </w:r>
      <w:r w:rsidRPr="000F1A72">
        <w:rPr>
          <w:bCs/>
          <w:sz w:val="24"/>
          <w:szCs w:val="24"/>
        </w:rPr>
        <w:t>Art. 11</w:t>
      </w:r>
      <w:proofErr w:type="gramStart"/>
      <w:r w:rsidRPr="00F94253">
        <w:rPr>
          <w:b/>
          <w:bCs/>
          <w:sz w:val="24"/>
          <w:szCs w:val="24"/>
        </w:rPr>
        <w:t xml:space="preserve"> </w:t>
      </w:r>
      <w:r w:rsidR="000F1A72">
        <w:rPr>
          <w:b/>
          <w:bCs/>
          <w:sz w:val="24"/>
          <w:szCs w:val="24"/>
        </w:rPr>
        <w:t xml:space="preserve"> </w:t>
      </w:r>
      <w:proofErr w:type="gramEnd"/>
      <w:r w:rsidRPr="00F94253">
        <w:rPr>
          <w:bCs/>
          <w:sz w:val="24"/>
          <w:szCs w:val="24"/>
        </w:rPr>
        <w:t>O</w:t>
      </w:r>
      <w:r w:rsidRPr="00F94253">
        <w:rPr>
          <w:sz w:val="24"/>
          <w:szCs w:val="24"/>
        </w:rPr>
        <w:t xml:space="preserve"> ingresso por </w:t>
      </w:r>
      <w:proofErr w:type="spellStart"/>
      <w:r w:rsidRPr="00F94253">
        <w:rPr>
          <w:sz w:val="24"/>
          <w:szCs w:val="24"/>
        </w:rPr>
        <w:t>Reopção</w:t>
      </w:r>
      <w:proofErr w:type="spellEnd"/>
      <w:r w:rsidRPr="00F94253">
        <w:rPr>
          <w:sz w:val="24"/>
          <w:szCs w:val="24"/>
        </w:rPr>
        <w:t xml:space="preserve"> de Curso deve atender às seguintes condições:</w:t>
      </w:r>
    </w:p>
    <w:p w:rsidR="00F94253" w:rsidRPr="00F94253" w:rsidRDefault="00F94253" w:rsidP="00F9425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4253">
        <w:rPr>
          <w:sz w:val="24"/>
          <w:szCs w:val="24"/>
        </w:rPr>
        <w:tab/>
        <w:t>I- disponibilidade de vagas no curso pretendido;</w:t>
      </w:r>
    </w:p>
    <w:p w:rsidR="00F94253" w:rsidRPr="00F94253" w:rsidRDefault="005200EB" w:rsidP="00F9425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II</w:t>
      </w:r>
      <w:r w:rsidR="00F94253" w:rsidRPr="00F94253">
        <w:rPr>
          <w:sz w:val="24"/>
          <w:szCs w:val="24"/>
        </w:rPr>
        <w:t>- o candidato seja oriundo de curso de áreas afins ao curso pretendido, de acordo com os termos do edital.</w:t>
      </w:r>
    </w:p>
    <w:p w:rsidR="00F94253" w:rsidRPr="00F94253" w:rsidRDefault="00F94253" w:rsidP="00F94253">
      <w:pPr>
        <w:jc w:val="both"/>
        <w:rPr>
          <w:sz w:val="24"/>
          <w:szCs w:val="24"/>
        </w:rPr>
      </w:pPr>
      <w:r w:rsidRPr="00F94253">
        <w:rPr>
          <w:color w:val="0000FF"/>
          <w:sz w:val="24"/>
          <w:szCs w:val="24"/>
        </w:rPr>
        <w:tab/>
      </w:r>
      <w:r w:rsidR="005200EB">
        <w:rPr>
          <w:bCs/>
          <w:sz w:val="24"/>
          <w:szCs w:val="24"/>
        </w:rPr>
        <w:t>III</w:t>
      </w:r>
      <w:r w:rsidRPr="00F94253">
        <w:rPr>
          <w:b/>
          <w:bCs/>
          <w:sz w:val="24"/>
          <w:szCs w:val="24"/>
        </w:rPr>
        <w:t xml:space="preserve">- </w:t>
      </w:r>
      <w:r w:rsidRPr="00F94253">
        <w:rPr>
          <w:sz w:val="24"/>
          <w:szCs w:val="24"/>
        </w:rPr>
        <w:t xml:space="preserve">a seleção dos candidatos à </w:t>
      </w:r>
      <w:proofErr w:type="spellStart"/>
      <w:r w:rsidRPr="00F94253">
        <w:rPr>
          <w:sz w:val="24"/>
          <w:szCs w:val="24"/>
        </w:rPr>
        <w:t>Reopção</w:t>
      </w:r>
      <w:proofErr w:type="spellEnd"/>
      <w:r w:rsidRPr="00F94253">
        <w:rPr>
          <w:sz w:val="24"/>
          <w:szCs w:val="24"/>
        </w:rPr>
        <w:t xml:space="preserve"> de Curso será feita mediante Análise do Histórico Escolar.</w:t>
      </w:r>
    </w:p>
    <w:p w:rsidR="00F94253" w:rsidRPr="00F94253" w:rsidRDefault="00F94253" w:rsidP="00F94253">
      <w:pPr>
        <w:jc w:val="both"/>
        <w:rPr>
          <w:sz w:val="24"/>
          <w:szCs w:val="24"/>
        </w:rPr>
      </w:pPr>
    </w:p>
    <w:p w:rsidR="00F94253" w:rsidRPr="00F94253" w:rsidRDefault="00F94253" w:rsidP="00F94253">
      <w:pPr>
        <w:ind w:firstLine="708"/>
        <w:jc w:val="both"/>
        <w:rPr>
          <w:color w:val="000000"/>
          <w:sz w:val="24"/>
          <w:szCs w:val="24"/>
        </w:rPr>
      </w:pPr>
      <w:r w:rsidRPr="00F94253">
        <w:rPr>
          <w:b/>
          <w:bCs/>
          <w:sz w:val="24"/>
          <w:szCs w:val="24"/>
        </w:rPr>
        <w:t xml:space="preserve"> </w:t>
      </w:r>
      <w:r w:rsidRPr="00F94253">
        <w:rPr>
          <w:bCs/>
          <w:sz w:val="24"/>
          <w:szCs w:val="24"/>
        </w:rPr>
        <w:t>a)</w:t>
      </w:r>
      <w:r w:rsidRPr="00F94253">
        <w:rPr>
          <w:b/>
          <w:bCs/>
          <w:sz w:val="24"/>
          <w:szCs w:val="24"/>
        </w:rPr>
        <w:t xml:space="preserve"> </w:t>
      </w:r>
      <w:r w:rsidRPr="00F94253">
        <w:rPr>
          <w:sz w:val="24"/>
          <w:szCs w:val="24"/>
        </w:rPr>
        <w:t xml:space="preserve">A análise do Histórico Escolar será feita pela DAA da PROGRAD, mediante </w:t>
      </w:r>
      <w:r w:rsidRPr="00F94253">
        <w:rPr>
          <w:color w:val="000000"/>
          <w:sz w:val="24"/>
          <w:szCs w:val="24"/>
        </w:rPr>
        <w:t>avaliação do coeficiente de rendimento acadêmico - CRA, definido pela equação:</w:t>
      </w:r>
    </w:p>
    <w:p w:rsidR="00F94253" w:rsidRPr="00F94253" w:rsidRDefault="00F94253" w:rsidP="00F94253">
      <w:pPr>
        <w:ind w:firstLine="708"/>
        <w:jc w:val="both"/>
        <w:rPr>
          <w:color w:val="000000"/>
          <w:sz w:val="24"/>
          <w:szCs w:val="24"/>
        </w:rPr>
      </w:pPr>
    </w:p>
    <w:tbl>
      <w:tblPr>
        <w:tblW w:w="0" w:type="auto"/>
        <w:jc w:val="center"/>
        <w:tblBorders>
          <w:insideH w:val="single" w:sz="4" w:space="0" w:color="auto"/>
        </w:tblBorders>
        <w:tblLook w:val="01E0"/>
      </w:tblPr>
      <w:tblGrid>
        <w:gridCol w:w="1008"/>
        <w:gridCol w:w="1620"/>
      </w:tblGrid>
      <w:tr w:rsidR="00F94253" w:rsidRPr="00F94253" w:rsidTr="00A00380">
        <w:trPr>
          <w:jc w:val="center"/>
        </w:trPr>
        <w:tc>
          <w:tcPr>
            <w:tcW w:w="1008" w:type="dxa"/>
            <w:vMerge w:val="restart"/>
            <w:tcBorders>
              <w:bottom w:val="single" w:sz="4" w:space="0" w:color="auto"/>
            </w:tcBorders>
            <w:vAlign w:val="center"/>
          </w:tcPr>
          <w:p w:rsidR="00F94253" w:rsidRPr="00F94253" w:rsidRDefault="00F94253" w:rsidP="00A00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94253">
              <w:rPr>
                <w:sz w:val="24"/>
                <w:szCs w:val="24"/>
              </w:rPr>
              <w:t>CRA</w:t>
            </w:r>
            <w:r w:rsidRPr="00F94253">
              <w:rPr>
                <w:sz w:val="24"/>
                <w:szCs w:val="24"/>
                <w:lang w:val="el-GR"/>
              </w:rPr>
              <w:t xml:space="preserve"> =</w:t>
            </w: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:rsidR="00F94253" w:rsidRPr="00F94253" w:rsidRDefault="00F94253" w:rsidP="00A00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94253">
              <w:rPr>
                <w:sz w:val="24"/>
                <w:szCs w:val="24"/>
                <w:lang w:val="el-GR"/>
              </w:rPr>
              <w:t>Σ (</w:t>
            </w:r>
            <w:r w:rsidRPr="00F94253">
              <w:rPr>
                <w:sz w:val="24"/>
                <w:szCs w:val="24"/>
              </w:rPr>
              <w:t>ND</w:t>
            </w:r>
            <w:r w:rsidRPr="00F94253">
              <w:rPr>
                <w:sz w:val="24"/>
                <w:szCs w:val="24"/>
                <w:lang w:val="el-GR"/>
              </w:rPr>
              <w:t xml:space="preserve"> </w:t>
            </w:r>
            <w:r w:rsidRPr="00F94253">
              <w:rPr>
                <w:sz w:val="24"/>
                <w:szCs w:val="24"/>
              </w:rPr>
              <w:t>x</w:t>
            </w:r>
            <w:r w:rsidRPr="00F94253">
              <w:rPr>
                <w:sz w:val="24"/>
                <w:szCs w:val="24"/>
                <w:lang w:val="el-GR"/>
              </w:rPr>
              <w:t xml:space="preserve"> </w:t>
            </w:r>
            <w:r w:rsidRPr="00F94253">
              <w:rPr>
                <w:sz w:val="24"/>
                <w:szCs w:val="24"/>
              </w:rPr>
              <w:t>CR</w:t>
            </w:r>
            <w:r w:rsidRPr="00F94253">
              <w:rPr>
                <w:sz w:val="24"/>
                <w:szCs w:val="24"/>
                <w:lang w:val="el-GR"/>
              </w:rPr>
              <w:t>)</w:t>
            </w:r>
          </w:p>
        </w:tc>
      </w:tr>
      <w:tr w:rsidR="00F94253" w:rsidRPr="00F94253" w:rsidTr="00A00380">
        <w:trPr>
          <w:jc w:val="center"/>
        </w:trPr>
        <w:tc>
          <w:tcPr>
            <w:tcW w:w="1008" w:type="dxa"/>
            <w:vMerge/>
            <w:tcBorders>
              <w:top w:val="single" w:sz="4" w:space="0" w:color="auto"/>
            </w:tcBorders>
          </w:tcPr>
          <w:p w:rsidR="00F94253" w:rsidRPr="00F94253" w:rsidRDefault="00F94253" w:rsidP="00A00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:rsidR="00F94253" w:rsidRPr="00F94253" w:rsidRDefault="00F94253" w:rsidP="00A00380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F94253">
              <w:rPr>
                <w:sz w:val="24"/>
                <w:szCs w:val="24"/>
                <w:lang w:val="el-GR"/>
              </w:rPr>
              <w:t xml:space="preserve">Σ </w:t>
            </w:r>
            <w:r w:rsidRPr="00F94253">
              <w:rPr>
                <w:sz w:val="24"/>
                <w:szCs w:val="24"/>
              </w:rPr>
              <w:t>CR</w:t>
            </w:r>
          </w:p>
        </w:tc>
      </w:tr>
    </w:tbl>
    <w:p w:rsidR="00F94253" w:rsidRPr="00F94253" w:rsidRDefault="00F94253" w:rsidP="00F94253">
      <w:pPr>
        <w:ind w:firstLine="708"/>
        <w:jc w:val="both"/>
        <w:rPr>
          <w:color w:val="000000"/>
          <w:sz w:val="24"/>
          <w:szCs w:val="24"/>
        </w:rPr>
      </w:pPr>
    </w:p>
    <w:p w:rsidR="00F94253" w:rsidRPr="00F94253" w:rsidRDefault="00F94253" w:rsidP="00F9425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F94253">
        <w:rPr>
          <w:sz w:val="24"/>
          <w:szCs w:val="24"/>
        </w:rPr>
        <w:t>Onde:</w:t>
      </w:r>
    </w:p>
    <w:p w:rsidR="00F94253" w:rsidRPr="00F94253" w:rsidRDefault="00F94253" w:rsidP="00F9425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F94253">
        <w:rPr>
          <w:sz w:val="24"/>
          <w:szCs w:val="24"/>
        </w:rPr>
        <w:t>CRA = Coeficiente de Rendimento Acadêmico</w:t>
      </w:r>
    </w:p>
    <w:p w:rsidR="00F94253" w:rsidRPr="00F94253" w:rsidRDefault="00F94253" w:rsidP="00F9425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F94253">
        <w:rPr>
          <w:sz w:val="24"/>
          <w:szCs w:val="24"/>
        </w:rPr>
        <w:t>ND = Nota na disciplina</w:t>
      </w:r>
    </w:p>
    <w:p w:rsidR="00F94253" w:rsidRPr="00F94253" w:rsidRDefault="00F94253" w:rsidP="00F9425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F94253">
        <w:rPr>
          <w:sz w:val="24"/>
          <w:szCs w:val="24"/>
        </w:rPr>
        <w:t>CR = Número de créditos da disciplina</w:t>
      </w:r>
    </w:p>
    <w:p w:rsidR="00F94253" w:rsidRPr="00F94253" w:rsidRDefault="00F94253" w:rsidP="00F94253">
      <w:pPr>
        <w:ind w:firstLine="708"/>
        <w:jc w:val="both"/>
        <w:rPr>
          <w:b/>
          <w:bCs/>
          <w:sz w:val="24"/>
          <w:szCs w:val="24"/>
        </w:rPr>
      </w:pPr>
    </w:p>
    <w:p w:rsidR="00F94253" w:rsidRPr="00F94253" w:rsidRDefault="00F94253" w:rsidP="00F94253">
      <w:pPr>
        <w:ind w:firstLine="708"/>
        <w:jc w:val="both"/>
        <w:rPr>
          <w:sz w:val="24"/>
          <w:szCs w:val="24"/>
        </w:rPr>
      </w:pPr>
      <w:r w:rsidRPr="00F94253">
        <w:rPr>
          <w:bCs/>
          <w:sz w:val="24"/>
          <w:szCs w:val="24"/>
        </w:rPr>
        <w:t>b)</w:t>
      </w:r>
      <w:r w:rsidRPr="00F94253">
        <w:rPr>
          <w:b/>
          <w:bCs/>
          <w:sz w:val="24"/>
          <w:szCs w:val="24"/>
        </w:rPr>
        <w:t xml:space="preserve"> </w:t>
      </w:r>
      <w:r w:rsidRPr="00F94253">
        <w:rPr>
          <w:sz w:val="24"/>
          <w:szCs w:val="24"/>
        </w:rPr>
        <w:t>A classificação obedecerá à ordem decrescente do CRA, sendo considerado classificado, o candidato que obtiver CRA igual ou superior a seis (6,00).</w:t>
      </w:r>
    </w:p>
    <w:p w:rsidR="00F94253" w:rsidRDefault="00F94253" w:rsidP="00F94253">
      <w:pPr>
        <w:ind w:firstLine="708"/>
        <w:jc w:val="both"/>
        <w:rPr>
          <w:b/>
          <w:bCs/>
          <w:sz w:val="24"/>
          <w:szCs w:val="24"/>
        </w:rPr>
      </w:pPr>
    </w:p>
    <w:p w:rsidR="00F94253" w:rsidRPr="00F94253" w:rsidRDefault="00F94253" w:rsidP="00F94253">
      <w:pPr>
        <w:ind w:firstLine="708"/>
        <w:jc w:val="both"/>
        <w:rPr>
          <w:sz w:val="24"/>
          <w:szCs w:val="24"/>
        </w:rPr>
      </w:pPr>
      <w:r w:rsidRPr="00F94253">
        <w:rPr>
          <w:bCs/>
          <w:sz w:val="24"/>
          <w:szCs w:val="24"/>
        </w:rPr>
        <w:t>c)</w:t>
      </w:r>
      <w:r w:rsidRPr="00F94253">
        <w:rPr>
          <w:b/>
          <w:bCs/>
          <w:sz w:val="24"/>
          <w:szCs w:val="24"/>
        </w:rPr>
        <w:t xml:space="preserve"> </w:t>
      </w:r>
      <w:r w:rsidRPr="00F94253">
        <w:rPr>
          <w:sz w:val="24"/>
          <w:szCs w:val="24"/>
        </w:rPr>
        <w:t>Em caso de empate serão adotados para desempate, os critérios na seguinte ordem:</w:t>
      </w:r>
    </w:p>
    <w:p w:rsidR="00F94253" w:rsidRPr="00F94253" w:rsidRDefault="00F94253" w:rsidP="00F94253">
      <w:pPr>
        <w:jc w:val="both"/>
        <w:rPr>
          <w:sz w:val="24"/>
          <w:szCs w:val="24"/>
        </w:rPr>
      </w:pPr>
      <w:r w:rsidRPr="00F94253">
        <w:rPr>
          <w:sz w:val="24"/>
          <w:szCs w:val="24"/>
        </w:rPr>
        <w:tab/>
        <w:t>I- menor tempo no curso de origem;</w:t>
      </w:r>
    </w:p>
    <w:p w:rsidR="00F94253" w:rsidRPr="0033496D" w:rsidRDefault="00F94253" w:rsidP="0033496D">
      <w:pPr>
        <w:ind w:firstLine="708"/>
        <w:jc w:val="both"/>
        <w:rPr>
          <w:sz w:val="24"/>
          <w:szCs w:val="24"/>
        </w:rPr>
      </w:pPr>
      <w:r w:rsidRPr="00F94253">
        <w:rPr>
          <w:sz w:val="24"/>
          <w:szCs w:val="24"/>
        </w:rPr>
        <w:t>II- candidato com maior idade.</w:t>
      </w:r>
    </w:p>
    <w:p w:rsidR="00F94253" w:rsidRPr="00F94253" w:rsidRDefault="00F94253" w:rsidP="00F94253">
      <w:pPr>
        <w:autoSpaceDE w:val="0"/>
        <w:autoSpaceDN w:val="0"/>
        <w:adjustRightInd w:val="0"/>
        <w:jc w:val="both"/>
        <w:rPr>
          <w:color w:val="0000FF"/>
          <w:sz w:val="24"/>
          <w:szCs w:val="24"/>
        </w:rPr>
      </w:pPr>
    </w:p>
    <w:p w:rsidR="00F94253" w:rsidRPr="00F94253" w:rsidRDefault="00F94253" w:rsidP="00F94253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 w:rsidRPr="000F1A72">
        <w:rPr>
          <w:bCs/>
          <w:sz w:val="24"/>
          <w:szCs w:val="24"/>
        </w:rPr>
        <w:t>Art. 12</w:t>
      </w:r>
      <w:r w:rsidRPr="00F94253">
        <w:rPr>
          <w:b/>
          <w:bCs/>
          <w:sz w:val="24"/>
          <w:szCs w:val="24"/>
        </w:rPr>
        <w:t xml:space="preserve"> </w:t>
      </w:r>
      <w:r w:rsidRPr="00F94253">
        <w:rPr>
          <w:sz w:val="24"/>
          <w:szCs w:val="24"/>
        </w:rPr>
        <w:t xml:space="preserve">As vagas remanescentes do processo de </w:t>
      </w:r>
      <w:proofErr w:type="spellStart"/>
      <w:r w:rsidRPr="00F94253">
        <w:rPr>
          <w:sz w:val="24"/>
          <w:szCs w:val="24"/>
        </w:rPr>
        <w:t>Reopção</w:t>
      </w:r>
      <w:proofErr w:type="spellEnd"/>
      <w:r w:rsidRPr="00F94253">
        <w:rPr>
          <w:sz w:val="24"/>
          <w:szCs w:val="24"/>
        </w:rPr>
        <w:t xml:space="preserve"> de Curso serão automaticamente acrescidas ao quantitativo de vagas dos cursos de origem, podendo ser preenchidas por candidatos classificados no processo de Transferência e Obtenção de Novo Título.  </w:t>
      </w:r>
    </w:p>
    <w:p w:rsidR="00F94253" w:rsidRPr="00F94253" w:rsidRDefault="00F94253" w:rsidP="00F94253">
      <w:pPr>
        <w:jc w:val="both"/>
        <w:rPr>
          <w:b/>
          <w:bCs/>
          <w:sz w:val="24"/>
          <w:szCs w:val="24"/>
        </w:rPr>
      </w:pPr>
    </w:p>
    <w:p w:rsidR="00F94253" w:rsidRPr="00F94253" w:rsidRDefault="00F94253" w:rsidP="00F94253">
      <w:pPr>
        <w:jc w:val="center"/>
        <w:rPr>
          <w:b/>
          <w:bCs/>
          <w:sz w:val="24"/>
          <w:szCs w:val="24"/>
        </w:rPr>
      </w:pPr>
    </w:p>
    <w:p w:rsidR="00F94253" w:rsidRPr="00F94253" w:rsidRDefault="00F94253" w:rsidP="00F94253">
      <w:pPr>
        <w:jc w:val="center"/>
        <w:rPr>
          <w:b/>
          <w:bCs/>
          <w:sz w:val="24"/>
          <w:szCs w:val="24"/>
        </w:rPr>
      </w:pPr>
      <w:r w:rsidRPr="00F94253">
        <w:rPr>
          <w:b/>
          <w:bCs/>
          <w:sz w:val="24"/>
          <w:szCs w:val="24"/>
        </w:rPr>
        <w:t>CAPÍTULO III</w:t>
      </w:r>
    </w:p>
    <w:p w:rsidR="00F94253" w:rsidRPr="00F94253" w:rsidRDefault="00F94253" w:rsidP="00F94253">
      <w:pPr>
        <w:jc w:val="center"/>
        <w:rPr>
          <w:b/>
          <w:bCs/>
          <w:sz w:val="24"/>
          <w:szCs w:val="24"/>
        </w:rPr>
      </w:pPr>
    </w:p>
    <w:p w:rsidR="00F94253" w:rsidRPr="00F94253" w:rsidRDefault="00F94253" w:rsidP="00F94253">
      <w:pPr>
        <w:jc w:val="center"/>
        <w:rPr>
          <w:b/>
          <w:bCs/>
          <w:sz w:val="24"/>
          <w:szCs w:val="24"/>
        </w:rPr>
      </w:pPr>
      <w:r w:rsidRPr="00F94253">
        <w:rPr>
          <w:b/>
          <w:bCs/>
          <w:sz w:val="24"/>
          <w:szCs w:val="24"/>
        </w:rPr>
        <w:t xml:space="preserve">DA TRANSFERÊNCIA  </w:t>
      </w:r>
    </w:p>
    <w:p w:rsidR="00F94253" w:rsidRPr="00F94253" w:rsidRDefault="00F94253" w:rsidP="00F94253">
      <w:pPr>
        <w:jc w:val="both"/>
        <w:rPr>
          <w:b/>
          <w:bCs/>
          <w:sz w:val="24"/>
          <w:szCs w:val="24"/>
        </w:rPr>
      </w:pPr>
    </w:p>
    <w:p w:rsidR="00F94253" w:rsidRPr="00F94253" w:rsidRDefault="00F94253" w:rsidP="00F94253">
      <w:pPr>
        <w:jc w:val="both"/>
        <w:rPr>
          <w:sz w:val="24"/>
          <w:szCs w:val="24"/>
        </w:rPr>
      </w:pPr>
      <w:r w:rsidRPr="00F94253">
        <w:rPr>
          <w:sz w:val="24"/>
          <w:szCs w:val="24"/>
        </w:rPr>
        <w:tab/>
      </w:r>
      <w:r w:rsidRPr="000F1A72">
        <w:rPr>
          <w:bCs/>
          <w:sz w:val="24"/>
          <w:szCs w:val="24"/>
        </w:rPr>
        <w:t>Art. 13</w:t>
      </w:r>
      <w:r w:rsidRPr="00F94253">
        <w:rPr>
          <w:b/>
          <w:bCs/>
          <w:sz w:val="24"/>
          <w:szCs w:val="24"/>
        </w:rPr>
        <w:t xml:space="preserve"> </w:t>
      </w:r>
      <w:r w:rsidRPr="00F94253">
        <w:rPr>
          <w:sz w:val="24"/>
          <w:szCs w:val="24"/>
        </w:rPr>
        <w:t>A Transferência de alunos de outras Instituições de Ensino Superior, nacionais ou estrangeiras, para a UFVJM dar-se-á no limite das vagas existentes mediante processo seletivo.</w:t>
      </w:r>
    </w:p>
    <w:p w:rsidR="00F94253" w:rsidRPr="00F94253" w:rsidRDefault="00F94253" w:rsidP="00F94253">
      <w:pPr>
        <w:jc w:val="both"/>
        <w:rPr>
          <w:sz w:val="24"/>
          <w:szCs w:val="24"/>
        </w:rPr>
      </w:pPr>
      <w:r w:rsidRPr="00F94253">
        <w:rPr>
          <w:sz w:val="24"/>
          <w:szCs w:val="24"/>
        </w:rPr>
        <w:tab/>
      </w:r>
      <w:r w:rsidRPr="00F94253">
        <w:rPr>
          <w:bCs/>
          <w:sz w:val="24"/>
          <w:szCs w:val="24"/>
        </w:rPr>
        <w:t xml:space="preserve">§ 1º A Transferência </w:t>
      </w:r>
      <w:r w:rsidRPr="00F94253">
        <w:rPr>
          <w:sz w:val="24"/>
          <w:szCs w:val="24"/>
        </w:rPr>
        <w:t>dependerá do atendimento às seguintes condições:</w:t>
      </w:r>
    </w:p>
    <w:p w:rsidR="00F94253" w:rsidRPr="00F94253" w:rsidRDefault="00F94253" w:rsidP="00F94253">
      <w:pPr>
        <w:ind w:firstLine="708"/>
        <w:jc w:val="both"/>
        <w:rPr>
          <w:sz w:val="24"/>
          <w:szCs w:val="24"/>
        </w:rPr>
      </w:pPr>
      <w:r w:rsidRPr="00F94253">
        <w:rPr>
          <w:sz w:val="24"/>
          <w:szCs w:val="24"/>
        </w:rPr>
        <w:t xml:space="preserve">I- disponibilidade de </w:t>
      </w:r>
      <w:r w:rsidRPr="00F94253">
        <w:rPr>
          <w:color w:val="000000"/>
          <w:sz w:val="24"/>
          <w:szCs w:val="24"/>
        </w:rPr>
        <w:t>vaga no curso pretendido;</w:t>
      </w:r>
      <w:r w:rsidRPr="00F94253">
        <w:rPr>
          <w:sz w:val="24"/>
          <w:szCs w:val="24"/>
        </w:rPr>
        <w:t xml:space="preserve"> </w:t>
      </w:r>
    </w:p>
    <w:p w:rsidR="00F94253" w:rsidRPr="00F94253" w:rsidRDefault="00F94253" w:rsidP="00F94253">
      <w:pPr>
        <w:ind w:firstLine="720"/>
        <w:jc w:val="both"/>
        <w:rPr>
          <w:sz w:val="24"/>
          <w:szCs w:val="24"/>
        </w:rPr>
      </w:pPr>
      <w:r w:rsidRPr="00F94253">
        <w:rPr>
          <w:sz w:val="24"/>
          <w:szCs w:val="24"/>
        </w:rPr>
        <w:t xml:space="preserve">II- o candidato esteja regularmente matriculado em curso superior igual ou de área afim ao curso pretendido, devidamente autorizado/reconhecido pelo Ministério da </w:t>
      </w:r>
      <w:proofErr w:type="spellStart"/>
      <w:r w:rsidRPr="00F94253">
        <w:rPr>
          <w:sz w:val="24"/>
          <w:szCs w:val="24"/>
        </w:rPr>
        <w:t>Educação-MEC</w:t>
      </w:r>
      <w:proofErr w:type="spellEnd"/>
      <w:r w:rsidRPr="00F94253">
        <w:rPr>
          <w:sz w:val="24"/>
          <w:szCs w:val="24"/>
        </w:rPr>
        <w:t>;</w:t>
      </w:r>
    </w:p>
    <w:p w:rsidR="00F94253" w:rsidRPr="00F94253" w:rsidRDefault="00F94253" w:rsidP="00F94253">
      <w:pPr>
        <w:ind w:firstLine="720"/>
        <w:jc w:val="both"/>
        <w:rPr>
          <w:sz w:val="24"/>
          <w:szCs w:val="24"/>
        </w:rPr>
      </w:pPr>
      <w:r w:rsidRPr="00F94253">
        <w:rPr>
          <w:sz w:val="24"/>
          <w:szCs w:val="24"/>
        </w:rPr>
        <w:t xml:space="preserve">III- o candidato esteja regularmente matriculado em curso superior igual ou de área afim ao curso pretendido em Instituição estrangeira reconhecida pelo MEC; </w:t>
      </w:r>
    </w:p>
    <w:p w:rsidR="00F94253" w:rsidRPr="00F94253" w:rsidRDefault="00F94253" w:rsidP="00F94253">
      <w:pPr>
        <w:ind w:firstLine="708"/>
        <w:jc w:val="both"/>
        <w:rPr>
          <w:sz w:val="24"/>
          <w:szCs w:val="24"/>
        </w:rPr>
      </w:pPr>
      <w:r w:rsidRPr="00F94253">
        <w:rPr>
          <w:sz w:val="24"/>
          <w:szCs w:val="24"/>
        </w:rPr>
        <w:t>IV-</w:t>
      </w:r>
      <w:r w:rsidRPr="00F94253">
        <w:rPr>
          <w:bCs/>
          <w:sz w:val="24"/>
          <w:szCs w:val="24"/>
        </w:rPr>
        <w:t xml:space="preserve"> </w:t>
      </w:r>
      <w:r w:rsidRPr="00F94253">
        <w:rPr>
          <w:sz w:val="24"/>
          <w:szCs w:val="24"/>
        </w:rPr>
        <w:t>a seleção dos candidatos à Transferência será feita pela PROGRAD mediante o resultado obtido pelo candidato nas provas do Exame Nacional do Ensino Médio (ENEM);</w:t>
      </w:r>
    </w:p>
    <w:p w:rsidR="00F94253" w:rsidRPr="00F94253" w:rsidRDefault="00F94253" w:rsidP="00F94253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F94253">
        <w:rPr>
          <w:color w:val="000000"/>
          <w:sz w:val="24"/>
          <w:szCs w:val="24"/>
        </w:rPr>
        <w:t xml:space="preserve">V- </w:t>
      </w:r>
      <w:r w:rsidRPr="00F94253">
        <w:rPr>
          <w:sz w:val="24"/>
          <w:szCs w:val="24"/>
        </w:rPr>
        <w:t>a classificação obedecerá à ordem decrescente da média final do candidato inscrito no ENEM, levando em consideração os pesos atribuídos a cada um dos eixos de conhecimento desse Exame;</w:t>
      </w:r>
    </w:p>
    <w:p w:rsidR="00F94253" w:rsidRPr="00F94253" w:rsidRDefault="00F94253" w:rsidP="00F94253">
      <w:pPr>
        <w:ind w:firstLine="708"/>
        <w:jc w:val="both"/>
        <w:rPr>
          <w:sz w:val="24"/>
          <w:szCs w:val="24"/>
        </w:rPr>
      </w:pPr>
      <w:r w:rsidRPr="00F94253">
        <w:rPr>
          <w:bCs/>
          <w:sz w:val="24"/>
          <w:szCs w:val="24"/>
        </w:rPr>
        <w:t>VI-</w:t>
      </w:r>
      <w:r w:rsidRPr="00F94253">
        <w:rPr>
          <w:b/>
          <w:bCs/>
          <w:sz w:val="24"/>
          <w:szCs w:val="24"/>
        </w:rPr>
        <w:t xml:space="preserve"> </w:t>
      </w:r>
      <w:r w:rsidRPr="00F94253">
        <w:rPr>
          <w:sz w:val="24"/>
          <w:szCs w:val="24"/>
        </w:rPr>
        <w:t>em caso de empate serão adotados para desempate, os critérios na seguinte ordem:</w:t>
      </w:r>
    </w:p>
    <w:p w:rsidR="00F94253" w:rsidRPr="00F94253" w:rsidRDefault="00F94253" w:rsidP="00F94253">
      <w:pPr>
        <w:jc w:val="both"/>
        <w:rPr>
          <w:sz w:val="24"/>
          <w:szCs w:val="24"/>
        </w:rPr>
      </w:pPr>
      <w:r w:rsidRPr="00F94253">
        <w:rPr>
          <w:sz w:val="24"/>
          <w:szCs w:val="24"/>
        </w:rPr>
        <w:tab/>
        <w:t>a) maior nota na prova de produção de textos (Redação);</w:t>
      </w:r>
    </w:p>
    <w:p w:rsidR="00F94253" w:rsidRPr="00F94253" w:rsidRDefault="00F94253" w:rsidP="00F94253">
      <w:pPr>
        <w:ind w:firstLine="708"/>
        <w:jc w:val="both"/>
        <w:rPr>
          <w:sz w:val="24"/>
          <w:szCs w:val="24"/>
        </w:rPr>
      </w:pPr>
      <w:r w:rsidRPr="00F94253">
        <w:rPr>
          <w:sz w:val="24"/>
          <w:szCs w:val="24"/>
        </w:rPr>
        <w:t>b) candidato com maior idade.</w:t>
      </w:r>
    </w:p>
    <w:p w:rsidR="00F94253" w:rsidRPr="00F94253" w:rsidRDefault="00F94253" w:rsidP="00F94253">
      <w:pPr>
        <w:jc w:val="both"/>
        <w:rPr>
          <w:sz w:val="24"/>
          <w:szCs w:val="24"/>
        </w:rPr>
      </w:pPr>
    </w:p>
    <w:p w:rsidR="00F94253" w:rsidRPr="00F94253" w:rsidRDefault="00F94253" w:rsidP="00F94253">
      <w:pPr>
        <w:tabs>
          <w:tab w:val="left" w:pos="708"/>
          <w:tab w:val="left" w:pos="1416"/>
          <w:tab w:val="left" w:pos="7738"/>
        </w:tabs>
        <w:jc w:val="both"/>
        <w:rPr>
          <w:sz w:val="24"/>
          <w:szCs w:val="24"/>
        </w:rPr>
      </w:pPr>
      <w:r w:rsidRPr="00F94253">
        <w:rPr>
          <w:b/>
          <w:bCs/>
          <w:sz w:val="24"/>
          <w:szCs w:val="24"/>
        </w:rPr>
        <w:tab/>
      </w:r>
      <w:r w:rsidRPr="00F94253">
        <w:rPr>
          <w:bCs/>
          <w:sz w:val="24"/>
          <w:szCs w:val="24"/>
        </w:rPr>
        <w:t>§ 2º</w:t>
      </w:r>
      <w:r w:rsidRPr="00F94253">
        <w:rPr>
          <w:sz w:val="24"/>
          <w:szCs w:val="24"/>
        </w:rPr>
        <w:t xml:space="preserve"> Os candidatos oriundos de cursos de Instituições brasileiras terão prioridade em relação aos candidatos provenientes de Instituições estrangeiras.</w:t>
      </w:r>
    </w:p>
    <w:p w:rsidR="00F94253" w:rsidRPr="00F94253" w:rsidRDefault="00F94253" w:rsidP="00F94253">
      <w:pPr>
        <w:ind w:firstLine="708"/>
        <w:jc w:val="both"/>
        <w:rPr>
          <w:sz w:val="24"/>
          <w:szCs w:val="24"/>
        </w:rPr>
      </w:pPr>
    </w:p>
    <w:p w:rsidR="00F94253" w:rsidRPr="00F94253" w:rsidRDefault="00F94253" w:rsidP="00F94253">
      <w:pPr>
        <w:ind w:firstLine="708"/>
        <w:jc w:val="both"/>
        <w:rPr>
          <w:sz w:val="24"/>
          <w:szCs w:val="24"/>
        </w:rPr>
      </w:pPr>
      <w:r w:rsidRPr="00F94253">
        <w:rPr>
          <w:bCs/>
          <w:sz w:val="24"/>
          <w:szCs w:val="24"/>
        </w:rPr>
        <w:t>§ 3º</w:t>
      </w:r>
      <w:r w:rsidRPr="00F94253">
        <w:rPr>
          <w:sz w:val="24"/>
          <w:szCs w:val="24"/>
        </w:rPr>
        <w:t xml:space="preserve"> Toda documentação expedida por Instituição estrangeira deverá ser legalizada por Representação Consular Brasileira, acompanhada de tradução juramentada, se necessário, </w:t>
      </w:r>
      <w:proofErr w:type="gramStart"/>
      <w:r w:rsidRPr="00F94253">
        <w:rPr>
          <w:sz w:val="24"/>
          <w:szCs w:val="24"/>
        </w:rPr>
        <w:t>à</w:t>
      </w:r>
      <w:proofErr w:type="gramEnd"/>
      <w:r w:rsidRPr="00F94253">
        <w:rPr>
          <w:sz w:val="24"/>
          <w:szCs w:val="24"/>
        </w:rPr>
        <w:t xml:space="preserve"> critério da PROGRAD, e nesse caso às expensas do interessado.</w:t>
      </w:r>
    </w:p>
    <w:p w:rsidR="00F94253" w:rsidRPr="00F94253" w:rsidRDefault="00F94253" w:rsidP="00F94253">
      <w:pPr>
        <w:ind w:firstLine="708"/>
        <w:jc w:val="both"/>
        <w:rPr>
          <w:sz w:val="24"/>
          <w:szCs w:val="24"/>
        </w:rPr>
      </w:pPr>
    </w:p>
    <w:p w:rsidR="00F94253" w:rsidRPr="00F94253" w:rsidRDefault="00F94253" w:rsidP="00F94253">
      <w:pPr>
        <w:jc w:val="both"/>
        <w:rPr>
          <w:sz w:val="24"/>
          <w:szCs w:val="24"/>
        </w:rPr>
      </w:pPr>
      <w:r w:rsidRPr="00F94253">
        <w:rPr>
          <w:sz w:val="24"/>
          <w:szCs w:val="24"/>
        </w:rPr>
        <w:tab/>
      </w:r>
      <w:r w:rsidRPr="000F1A72">
        <w:rPr>
          <w:bCs/>
          <w:sz w:val="24"/>
          <w:szCs w:val="24"/>
        </w:rPr>
        <w:t>Art. 14</w:t>
      </w:r>
      <w:r w:rsidRPr="00F94253">
        <w:rPr>
          <w:b/>
          <w:bCs/>
          <w:sz w:val="24"/>
          <w:szCs w:val="24"/>
        </w:rPr>
        <w:t xml:space="preserve"> </w:t>
      </w:r>
      <w:r w:rsidRPr="00F94253">
        <w:rPr>
          <w:sz w:val="24"/>
          <w:szCs w:val="24"/>
        </w:rPr>
        <w:t>A inscrição para o processo de Transferência para a UFVJM dar-se-á apenas para um curso.</w:t>
      </w:r>
    </w:p>
    <w:p w:rsidR="00F94253" w:rsidRPr="00F94253" w:rsidRDefault="00F94253" w:rsidP="00F94253">
      <w:pPr>
        <w:jc w:val="both"/>
        <w:rPr>
          <w:b/>
          <w:bCs/>
          <w:sz w:val="24"/>
          <w:szCs w:val="24"/>
        </w:rPr>
      </w:pPr>
      <w:r w:rsidRPr="00F94253">
        <w:rPr>
          <w:b/>
          <w:bCs/>
          <w:sz w:val="24"/>
          <w:szCs w:val="24"/>
        </w:rPr>
        <w:tab/>
      </w:r>
    </w:p>
    <w:p w:rsidR="00F94253" w:rsidRPr="00F94253" w:rsidRDefault="00F94253" w:rsidP="00F94253">
      <w:pPr>
        <w:jc w:val="both"/>
        <w:rPr>
          <w:sz w:val="24"/>
          <w:szCs w:val="24"/>
        </w:rPr>
      </w:pPr>
      <w:r w:rsidRPr="00F94253">
        <w:rPr>
          <w:b/>
          <w:bCs/>
          <w:sz w:val="24"/>
          <w:szCs w:val="24"/>
        </w:rPr>
        <w:tab/>
      </w:r>
      <w:r w:rsidRPr="000F1A72">
        <w:rPr>
          <w:bCs/>
          <w:sz w:val="24"/>
          <w:szCs w:val="24"/>
        </w:rPr>
        <w:t>Art. 15</w:t>
      </w:r>
      <w:r w:rsidRPr="00F94253">
        <w:rPr>
          <w:b/>
          <w:bCs/>
          <w:sz w:val="24"/>
          <w:szCs w:val="24"/>
        </w:rPr>
        <w:t xml:space="preserve"> </w:t>
      </w:r>
      <w:r w:rsidRPr="00F94253">
        <w:rPr>
          <w:sz w:val="24"/>
          <w:szCs w:val="24"/>
        </w:rPr>
        <w:t>Não será aceita solicitação de Transferência de alunos em prorrogação de prazo de integralização.</w:t>
      </w:r>
    </w:p>
    <w:p w:rsidR="00F94253" w:rsidRPr="00F94253" w:rsidRDefault="00F94253" w:rsidP="00F94253">
      <w:pPr>
        <w:jc w:val="both"/>
        <w:rPr>
          <w:sz w:val="24"/>
          <w:szCs w:val="24"/>
        </w:rPr>
      </w:pPr>
      <w:r w:rsidRPr="00F94253">
        <w:rPr>
          <w:sz w:val="24"/>
          <w:szCs w:val="24"/>
        </w:rPr>
        <w:tab/>
      </w:r>
    </w:p>
    <w:p w:rsidR="00F94253" w:rsidRPr="00F94253" w:rsidRDefault="00F94253" w:rsidP="00F94253">
      <w:pPr>
        <w:ind w:firstLine="708"/>
        <w:jc w:val="both"/>
        <w:rPr>
          <w:sz w:val="24"/>
          <w:szCs w:val="24"/>
        </w:rPr>
      </w:pPr>
      <w:r w:rsidRPr="000F1A72">
        <w:rPr>
          <w:bCs/>
          <w:sz w:val="24"/>
          <w:szCs w:val="24"/>
        </w:rPr>
        <w:t>Art. 16</w:t>
      </w:r>
      <w:r w:rsidRPr="00F94253">
        <w:rPr>
          <w:b/>
          <w:bCs/>
          <w:sz w:val="24"/>
          <w:szCs w:val="24"/>
        </w:rPr>
        <w:t xml:space="preserve"> </w:t>
      </w:r>
      <w:r w:rsidRPr="00F94253">
        <w:rPr>
          <w:sz w:val="24"/>
          <w:szCs w:val="24"/>
        </w:rPr>
        <w:t>As vagas não preenchidas pelo processo de Transferência serão disponibilizadas para o processo de Obtenção de Novo Título.</w:t>
      </w:r>
    </w:p>
    <w:p w:rsidR="00F94253" w:rsidRDefault="00F94253" w:rsidP="00FB722D">
      <w:pPr>
        <w:jc w:val="both"/>
        <w:rPr>
          <w:sz w:val="24"/>
          <w:szCs w:val="24"/>
        </w:rPr>
      </w:pPr>
      <w:r w:rsidRPr="00F94253">
        <w:rPr>
          <w:sz w:val="24"/>
          <w:szCs w:val="24"/>
        </w:rPr>
        <w:tab/>
      </w:r>
    </w:p>
    <w:p w:rsidR="0033496D" w:rsidRDefault="0033496D" w:rsidP="00FB722D">
      <w:pPr>
        <w:jc w:val="both"/>
        <w:rPr>
          <w:sz w:val="24"/>
          <w:szCs w:val="24"/>
        </w:rPr>
      </w:pPr>
    </w:p>
    <w:p w:rsidR="00F94253" w:rsidRPr="00F94253" w:rsidRDefault="003B76D4" w:rsidP="00F9425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CAPÍTULO IV</w:t>
      </w:r>
    </w:p>
    <w:p w:rsidR="00F94253" w:rsidRPr="00F94253" w:rsidRDefault="00F94253" w:rsidP="00F94253">
      <w:pPr>
        <w:jc w:val="center"/>
        <w:rPr>
          <w:b/>
          <w:bCs/>
          <w:sz w:val="24"/>
          <w:szCs w:val="24"/>
        </w:rPr>
      </w:pPr>
    </w:p>
    <w:p w:rsidR="00F94253" w:rsidRPr="00F94253" w:rsidRDefault="00F94253" w:rsidP="00F94253">
      <w:pPr>
        <w:jc w:val="center"/>
        <w:rPr>
          <w:b/>
          <w:bCs/>
          <w:sz w:val="24"/>
          <w:szCs w:val="24"/>
        </w:rPr>
      </w:pPr>
      <w:r w:rsidRPr="00F94253">
        <w:rPr>
          <w:b/>
          <w:bCs/>
          <w:sz w:val="24"/>
          <w:szCs w:val="24"/>
        </w:rPr>
        <w:t xml:space="preserve">DA OBTENÇÃO DE NOVO TÍTULO </w:t>
      </w:r>
    </w:p>
    <w:p w:rsidR="00F94253" w:rsidRPr="000F1A72" w:rsidRDefault="00F94253" w:rsidP="00F94253">
      <w:pPr>
        <w:jc w:val="center"/>
        <w:rPr>
          <w:sz w:val="24"/>
          <w:szCs w:val="24"/>
        </w:rPr>
      </w:pPr>
    </w:p>
    <w:p w:rsidR="00F94253" w:rsidRPr="00F94253" w:rsidRDefault="00F94253" w:rsidP="00F9425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F1A72">
        <w:rPr>
          <w:bCs/>
          <w:sz w:val="24"/>
          <w:szCs w:val="24"/>
        </w:rPr>
        <w:tab/>
        <w:t>Art. 17</w:t>
      </w:r>
      <w:r w:rsidRPr="00F94253">
        <w:rPr>
          <w:sz w:val="24"/>
          <w:szCs w:val="24"/>
        </w:rPr>
        <w:t xml:space="preserve"> O ingresso por Obtenção de Novo Título deve atender as seguintes condições:</w:t>
      </w:r>
    </w:p>
    <w:p w:rsidR="00F94253" w:rsidRPr="00F94253" w:rsidRDefault="00F94253" w:rsidP="00F94253">
      <w:pPr>
        <w:jc w:val="both"/>
        <w:rPr>
          <w:color w:val="000000"/>
          <w:sz w:val="24"/>
          <w:szCs w:val="24"/>
        </w:rPr>
      </w:pPr>
      <w:r w:rsidRPr="00F94253">
        <w:rPr>
          <w:sz w:val="24"/>
          <w:szCs w:val="24"/>
        </w:rPr>
        <w:tab/>
        <w:t xml:space="preserve">I- disponibilidade de </w:t>
      </w:r>
      <w:r w:rsidRPr="00F94253">
        <w:rPr>
          <w:color w:val="000000"/>
          <w:sz w:val="24"/>
          <w:szCs w:val="24"/>
        </w:rPr>
        <w:t>vaga no curso pretendido;</w:t>
      </w:r>
    </w:p>
    <w:p w:rsidR="00F94253" w:rsidRPr="00F94253" w:rsidRDefault="00F94253" w:rsidP="00F94253">
      <w:pPr>
        <w:ind w:firstLine="708"/>
        <w:jc w:val="both"/>
        <w:rPr>
          <w:sz w:val="24"/>
          <w:szCs w:val="24"/>
        </w:rPr>
      </w:pPr>
      <w:r w:rsidRPr="00F94253">
        <w:rPr>
          <w:sz w:val="24"/>
          <w:szCs w:val="24"/>
        </w:rPr>
        <w:lastRenderedPageBreak/>
        <w:t>II- o candidato seja diplomado em curso superior de Instituição brasileira autorizado/reconhecido pelo MEC;</w:t>
      </w:r>
    </w:p>
    <w:p w:rsidR="00F94253" w:rsidRPr="00F94253" w:rsidRDefault="00F94253" w:rsidP="00F94253">
      <w:pPr>
        <w:jc w:val="both"/>
        <w:rPr>
          <w:sz w:val="24"/>
          <w:szCs w:val="24"/>
        </w:rPr>
      </w:pPr>
      <w:r w:rsidRPr="00F94253">
        <w:rPr>
          <w:sz w:val="24"/>
          <w:szCs w:val="24"/>
        </w:rPr>
        <w:tab/>
        <w:t>III- o candidato seja diplomado em curso superior de Instituição estrangeira reconhecida pelo MEC;</w:t>
      </w:r>
    </w:p>
    <w:p w:rsidR="00F94253" w:rsidRPr="00F94253" w:rsidRDefault="00F94253" w:rsidP="00F94253">
      <w:pPr>
        <w:ind w:firstLine="708"/>
        <w:jc w:val="both"/>
        <w:rPr>
          <w:sz w:val="24"/>
          <w:szCs w:val="24"/>
        </w:rPr>
      </w:pPr>
      <w:r w:rsidRPr="00F94253">
        <w:rPr>
          <w:sz w:val="24"/>
          <w:szCs w:val="24"/>
        </w:rPr>
        <w:t>IV-</w:t>
      </w:r>
      <w:r w:rsidRPr="00F94253">
        <w:rPr>
          <w:bCs/>
          <w:sz w:val="24"/>
          <w:szCs w:val="24"/>
        </w:rPr>
        <w:t xml:space="preserve"> </w:t>
      </w:r>
      <w:r w:rsidRPr="00F94253">
        <w:rPr>
          <w:sz w:val="24"/>
          <w:szCs w:val="24"/>
        </w:rPr>
        <w:t xml:space="preserve">a seleção dos candidatos à </w:t>
      </w:r>
      <w:r w:rsidR="003B76D4" w:rsidRPr="00F94253">
        <w:rPr>
          <w:sz w:val="24"/>
          <w:szCs w:val="24"/>
        </w:rPr>
        <w:t xml:space="preserve">Obtenção de Novo Título </w:t>
      </w:r>
      <w:r w:rsidRPr="00F94253">
        <w:rPr>
          <w:sz w:val="24"/>
          <w:szCs w:val="24"/>
        </w:rPr>
        <w:t>será feita pela PROGRAD mediante o resultado obtido pelo candidato nas provas do Exame Nacional do Ensino Médio (ENEM);</w:t>
      </w:r>
    </w:p>
    <w:p w:rsidR="00F94253" w:rsidRPr="00F94253" w:rsidRDefault="00F94253" w:rsidP="00F94253">
      <w:pPr>
        <w:autoSpaceDE w:val="0"/>
        <w:autoSpaceDN w:val="0"/>
        <w:adjustRightInd w:val="0"/>
        <w:ind w:firstLine="708"/>
        <w:jc w:val="both"/>
        <w:rPr>
          <w:color w:val="000000"/>
          <w:sz w:val="24"/>
          <w:szCs w:val="24"/>
        </w:rPr>
      </w:pPr>
      <w:r w:rsidRPr="00F94253">
        <w:rPr>
          <w:color w:val="000000"/>
          <w:sz w:val="24"/>
          <w:szCs w:val="24"/>
        </w:rPr>
        <w:t xml:space="preserve">V- </w:t>
      </w:r>
      <w:r w:rsidRPr="00F94253">
        <w:rPr>
          <w:sz w:val="24"/>
          <w:szCs w:val="24"/>
        </w:rPr>
        <w:t xml:space="preserve">a classificação obedecerá à ordem decrescente da média final do candidato inscrito no ENEM, levando em consideração os pesos atribuídos a cada um dos eixos de conhecimento desse Exame. </w:t>
      </w:r>
    </w:p>
    <w:p w:rsidR="00F94253" w:rsidRPr="00F94253" w:rsidRDefault="00F94253" w:rsidP="00F94253">
      <w:pPr>
        <w:ind w:firstLine="708"/>
        <w:jc w:val="both"/>
        <w:rPr>
          <w:sz w:val="24"/>
          <w:szCs w:val="24"/>
        </w:rPr>
      </w:pPr>
      <w:r w:rsidRPr="00F94253">
        <w:rPr>
          <w:bCs/>
          <w:sz w:val="24"/>
          <w:szCs w:val="24"/>
        </w:rPr>
        <w:t xml:space="preserve">VI- </w:t>
      </w:r>
      <w:r w:rsidRPr="00F94253">
        <w:rPr>
          <w:sz w:val="24"/>
          <w:szCs w:val="24"/>
        </w:rPr>
        <w:t>em caso de empate serão adotados para desempate, os critérios na seguinte ordem:</w:t>
      </w:r>
    </w:p>
    <w:p w:rsidR="00F94253" w:rsidRPr="00F94253" w:rsidRDefault="00F94253" w:rsidP="00F94253">
      <w:pPr>
        <w:jc w:val="both"/>
        <w:rPr>
          <w:sz w:val="24"/>
          <w:szCs w:val="24"/>
        </w:rPr>
      </w:pPr>
      <w:r w:rsidRPr="00F94253">
        <w:rPr>
          <w:sz w:val="24"/>
          <w:szCs w:val="24"/>
        </w:rPr>
        <w:tab/>
        <w:t>a) maior nota na prova de produção de textos (Redação);</w:t>
      </w:r>
    </w:p>
    <w:p w:rsidR="00F94253" w:rsidRPr="00F94253" w:rsidRDefault="00F94253" w:rsidP="00F94253">
      <w:pPr>
        <w:ind w:firstLine="708"/>
        <w:jc w:val="both"/>
        <w:rPr>
          <w:sz w:val="24"/>
          <w:szCs w:val="24"/>
        </w:rPr>
      </w:pPr>
      <w:r w:rsidRPr="00F94253">
        <w:rPr>
          <w:sz w:val="24"/>
          <w:szCs w:val="24"/>
        </w:rPr>
        <w:t>b) candidato com maior idade.</w:t>
      </w:r>
    </w:p>
    <w:p w:rsidR="00F94253" w:rsidRPr="00F94253" w:rsidRDefault="00F94253" w:rsidP="00F94253">
      <w:pPr>
        <w:ind w:firstLine="708"/>
        <w:jc w:val="both"/>
        <w:rPr>
          <w:sz w:val="24"/>
          <w:szCs w:val="24"/>
        </w:rPr>
      </w:pPr>
    </w:p>
    <w:p w:rsidR="00F94253" w:rsidRPr="00F94253" w:rsidRDefault="00F94253" w:rsidP="00F94253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94253">
        <w:rPr>
          <w:b/>
          <w:bCs/>
          <w:color w:val="000000"/>
          <w:sz w:val="24"/>
          <w:szCs w:val="24"/>
        </w:rPr>
        <w:tab/>
      </w:r>
      <w:r w:rsidRPr="000F1A72">
        <w:rPr>
          <w:bCs/>
          <w:color w:val="000000"/>
          <w:sz w:val="24"/>
          <w:szCs w:val="24"/>
        </w:rPr>
        <w:t>Art. 18</w:t>
      </w:r>
      <w:r w:rsidRPr="00F94253">
        <w:rPr>
          <w:b/>
          <w:bCs/>
          <w:color w:val="000000"/>
          <w:sz w:val="24"/>
          <w:szCs w:val="24"/>
        </w:rPr>
        <w:t xml:space="preserve"> </w:t>
      </w:r>
      <w:r w:rsidRPr="00F94253">
        <w:rPr>
          <w:color w:val="000000"/>
          <w:sz w:val="24"/>
          <w:szCs w:val="24"/>
        </w:rPr>
        <w:t xml:space="preserve">Para o aluno ingressante na UFVJM, como portador de diploma de graduação, não será permitida a </w:t>
      </w:r>
      <w:proofErr w:type="spellStart"/>
      <w:r w:rsidRPr="00F94253">
        <w:rPr>
          <w:color w:val="000000"/>
          <w:sz w:val="24"/>
          <w:szCs w:val="24"/>
        </w:rPr>
        <w:t>Reopção</w:t>
      </w:r>
      <w:proofErr w:type="spellEnd"/>
      <w:r w:rsidRPr="00F94253">
        <w:rPr>
          <w:color w:val="000000"/>
          <w:sz w:val="24"/>
          <w:szCs w:val="24"/>
        </w:rPr>
        <w:t xml:space="preserve"> de Curso.</w:t>
      </w:r>
    </w:p>
    <w:p w:rsidR="00F94253" w:rsidRPr="00F94253" w:rsidRDefault="00F94253" w:rsidP="00F94253">
      <w:pPr>
        <w:ind w:firstLine="708"/>
        <w:jc w:val="both"/>
        <w:rPr>
          <w:color w:val="000000"/>
          <w:sz w:val="24"/>
          <w:szCs w:val="24"/>
        </w:rPr>
      </w:pPr>
    </w:p>
    <w:p w:rsidR="00F94253" w:rsidRPr="00F94253" w:rsidRDefault="00F94253" w:rsidP="00F94253">
      <w:pPr>
        <w:ind w:firstLine="708"/>
        <w:jc w:val="both"/>
        <w:rPr>
          <w:color w:val="000000"/>
          <w:sz w:val="24"/>
          <w:szCs w:val="24"/>
        </w:rPr>
      </w:pPr>
    </w:p>
    <w:p w:rsidR="00F94253" w:rsidRPr="00F94253" w:rsidRDefault="003B76D4" w:rsidP="00F94253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CAPÍTULO </w:t>
      </w:r>
      <w:r w:rsidR="00F94253" w:rsidRPr="00F94253">
        <w:rPr>
          <w:b/>
          <w:bCs/>
          <w:sz w:val="24"/>
          <w:szCs w:val="24"/>
        </w:rPr>
        <w:t>V</w:t>
      </w:r>
    </w:p>
    <w:p w:rsidR="00F94253" w:rsidRPr="00F94253" w:rsidRDefault="00F94253" w:rsidP="00F94253">
      <w:pPr>
        <w:jc w:val="center"/>
        <w:rPr>
          <w:b/>
          <w:bCs/>
          <w:sz w:val="24"/>
          <w:szCs w:val="24"/>
        </w:rPr>
      </w:pPr>
    </w:p>
    <w:p w:rsidR="00F94253" w:rsidRPr="00F94253" w:rsidRDefault="00F94253" w:rsidP="00F94253">
      <w:pPr>
        <w:jc w:val="center"/>
        <w:rPr>
          <w:b/>
          <w:bCs/>
          <w:sz w:val="24"/>
          <w:szCs w:val="24"/>
        </w:rPr>
      </w:pPr>
      <w:r w:rsidRPr="00F94253">
        <w:rPr>
          <w:b/>
          <w:bCs/>
          <w:sz w:val="24"/>
          <w:szCs w:val="24"/>
        </w:rPr>
        <w:t>DAS DISPOSIÇÕES FINAIS</w:t>
      </w:r>
    </w:p>
    <w:p w:rsidR="00F94253" w:rsidRPr="00F94253" w:rsidRDefault="00F94253" w:rsidP="00F94253">
      <w:pPr>
        <w:ind w:firstLine="708"/>
        <w:jc w:val="both"/>
        <w:rPr>
          <w:color w:val="000000"/>
          <w:sz w:val="24"/>
          <w:szCs w:val="24"/>
        </w:rPr>
      </w:pPr>
    </w:p>
    <w:p w:rsidR="00F94253" w:rsidRPr="00F94253" w:rsidRDefault="00F94253" w:rsidP="00F94253">
      <w:pPr>
        <w:ind w:firstLine="708"/>
        <w:jc w:val="both"/>
        <w:rPr>
          <w:sz w:val="24"/>
          <w:szCs w:val="24"/>
        </w:rPr>
      </w:pPr>
      <w:r w:rsidRPr="000F1A72">
        <w:rPr>
          <w:bCs/>
          <w:sz w:val="24"/>
          <w:szCs w:val="24"/>
        </w:rPr>
        <w:t>Art. 19</w:t>
      </w:r>
      <w:r w:rsidR="000F1A72">
        <w:rPr>
          <w:b/>
          <w:bCs/>
          <w:sz w:val="24"/>
          <w:szCs w:val="24"/>
        </w:rPr>
        <w:t xml:space="preserve"> </w:t>
      </w:r>
      <w:r w:rsidRPr="00F94253">
        <w:rPr>
          <w:sz w:val="24"/>
          <w:szCs w:val="24"/>
        </w:rPr>
        <w:t xml:space="preserve">Os casos omissos serão resolvidos pelo Conselho de Ensino, Pesquisa e Extensão – CONSEPE. </w:t>
      </w:r>
    </w:p>
    <w:p w:rsidR="00F94253" w:rsidRPr="00F94253" w:rsidRDefault="00F94253" w:rsidP="00F94253">
      <w:pPr>
        <w:jc w:val="both"/>
        <w:rPr>
          <w:sz w:val="24"/>
          <w:szCs w:val="24"/>
        </w:rPr>
      </w:pPr>
    </w:p>
    <w:p w:rsidR="00F94253" w:rsidRPr="00F94253" w:rsidRDefault="00F94253" w:rsidP="00F94253">
      <w:pPr>
        <w:jc w:val="both"/>
        <w:rPr>
          <w:sz w:val="24"/>
          <w:szCs w:val="24"/>
        </w:rPr>
      </w:pPr>
      <w:r w:rsidRPr="00F94253">
        <w:rPr>
          <w:sz w:val="24"/>
          <w:szCs w:val="24"/>
        </w:rPr>
        <w:tab/>
      </w:r>
      <w:r w:rsidRPr="000F1A72">
        <w:rPr>
          <w:bCs/>
          <w:sz w:val="24"/>
          <w:szCs w:val="24"/>
        </w:rPr>
        <w:t>Art. 20</w:t>
      </w:r>
      <w:r w:rsidR="000F1A72" w:rsidRPr="000F1A72">
        <w:rPr>
          <w:sz w:val="24"/>
          <w:szCs w:val="24"/>
        </w:rPr>
        <w:t xml:space="preserve"> </w:t>
      </w:r>
      <w:r w:rsidRPr="00F94253">
        <w:rPr>
          <w:sz w:val="24"/>
          <w:szCs w:val="24"/>
        </w:rPr>
        <w:t>Esta Resolução entra em vigor na data da sua aprovação, revogando-se as disposições em contrário.</w:t>
      </w:r>
    </w:p>
    <w:p w:rsidR="00F94253" w:rsidRDefault="00F94253" w:rsidP="00F94253">
      <w:pPr>
        <w:spacing w:line="360" w:lineRule="auto"/>
        <w:ind w:left="351"/>
        <w:jc w:val="both"/>
        <w:rPr>
          <w:sz w:val="24"/>
          <w:szCs w:val="24"/>
        </w:rPr>
      </w:pPr>
    </w:p>
    <w:p w:rsidR="00FB722D" w:rsidRPr="00F94253" w:rsidRDefault="00FB722D" w:rsidP="00F94253">
      <w:pPr>
        <w:spacing w:line="360" w:lineRule="auto"/>
        <w:ind w:left="351"/>
        <w:jc w:val="both"/>
        <w:rPr>
          <w:sz w:val="24"/>
          <w:szCs w:val="24"/>
        </w:rPr>
      </w:pPr>
    </w:p>
    <w:p w:rsidR="00F94253" w:rsidRPr="00F94253" w:rsidRDefault="00F94253" w:rsidP="00F94253">
      <w:pPr>
        <w:jc w:val="center"/>
        <w:rPr>
          <w:sz w:val="24"/>
          <w:szCs w:val="24"/>
        </w:rPr>
      </w:pPr>
      <w:r w:rsidRPr="00F94253">
        <w:rPr>
          <w:sz w:val="24"/>
          <w:szCs w:val="24"/>
        </w:rPr>
        <w:t xml:space="preserve">Diamantina, </w:t>
      </w:r>
      <w:r w:rsidR="005200EB">
        <w:rPr>
          <w:sz w:val="24"/>
          <w:szCs w:val="24"/>
        </w:rPr>
        <w:t>19 de novembro</w:t>
      </w:r>
      <w:r w:rsidRPr="00F94253">
        <w:rPr>
          <w:sz w:val="24"/>
          <w:szCs w:val="24"/>
        </w:rPr>
        <w:t xml:space="preserve"> de 2010.</w:t>
      </w:r>
    </w:p>
    <w:p w:rsidR="00F94253" w:rsidRPr="00F94253" w:rsidRDefault="00F94253" w:rsidP="00F94253">
      <w:pPr>
        <w:jc w:val="both"/>
        <w:rPr>
          <w:sz w:val="24"/>
          <w:szCs w:val="24"/>
        </w:rPr>
      </w:pPr>
    </w:p>
    <w:p w:rsidR="00F94253" w:rsidRDefault="00F94253" w:rsidP="00F94253">
      <w:pPr>
        <w:jc w:val="both"/>
      </w:pPr>
      <w:r>
        <w:t xml:space="preserve"> </w:t>
      </w:r>
    </w:p>
    <w:p w:rsidR="007624E0" w:rsidRPr="007624E0" w:rsidRDefault="00E1695F" w:rsidP="007624E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624E0" w:rsidRPr="007624E0" w:rsidRDefault="007624E0" w:rsidP="007624E0">
      <w:pPr>
        <w:jc w:val="both"/>
        <w:rPr>
          <w:sz w:val="24"/>
          <w:szCs w:val="24"/>
        </w:rPr>
      </w:pPr>
      <w:r w:rsidRPr="007624E0">
        <w:rPr>
          <w:sz w:val="24"/>
          <w:szCs w:val="24"/>
        </w:rPr>
        <w:t xml:space="preserve"> </w:t>
      </w:r>
    </w:p>
    <w:p w:rsidR="007624E0" w:rsidRPr="00FB722D" w:rsidRDefault="007624E0" w:rsidP="007624E0">
      <w:pPr>
        <w:jc w:val="center"/>
        <w:rPr>
          <w:b/>
          <w:sz w:val="24"/>
          <w:szCs w:val="24"/>
        </w:rPr>
      </w:pPr>
      <w:r w:rsidRPr="00FB722D">
        <w:rPr>
          <w:b/>
          <w:sz w:val="24"/>
          <w:szCs w:val="24"/>
        </w:rPr>
        <w:t xml:space="preserve">Prof. Pedro </w:t>
      </w:r>
      <w:proofErr w:type="spellStart"/>
      <w:r w:rsidRPr="00FB722D">
        <w:rPr>
          <w:b/>
          <w:sz w:val="24"/>
          <w:szCs w:val="24"/>
        </w:rPr>
        <w:t>Angelo</w:t>
      </w:r>
      <w:proofErr w:type="spellEnd"/>
      <w:r w:rsidRPr="00FB722D">
        <w:rPr>
          <w:b/>
          <w:sz w:val="24"/>
          <w:szCs w:val="24"/>
        </w:rPr>
        <w:t xml:space="preserve"> Almeida Abreu</w:t>
      </w:r>
    </w:p>
    <w:p w:rsidR="007624E0" w:rsidRPr="00FB722D" w:rsidRDefault="007624E0" w:rsidP="007624E0">
      <w:pPr>
        <w:jc w:val="center"/>
        <w:rPr>
          <w:b/>
          <w:sz w:val="24"/>
          <w:szCs w:val="24"/>
        </w:rPr>
      </w:pPr>
      <w:r w:rsidRPr="00FB722D">
        <w:rPr>
          <w:b/>
          <w:sz w:val="24"/>
          <w:szCs w:val="24"/>
        </w:rPr>
        <w:t>Presidente do CONSEPE/UFVJM</w:t>
      </w:r>
    </w:p>
    <w:p w:rsidR="007624E0" w:rsidRPr="0033003D" w:rsidRDefault="007624E0" w:rsidP="004C2C31">
      <w:pPr>
        <w:jc w:val="center"/>
        <w:rPr>
          <w:sz w:val="24"/>
          <w:szCs w:val="24"/>
        </w:rPr>
      </w:pPr>
    </w:p>
    <w:sectPr w:rsidR="007624E0" w:rsidRPr="0033003D" w:rsidSect="00CE0F90">
      <w:footerReference w:type="default" r:id="rId9"/>
      <w:footerReference w:type="first" r:id="rId10"/>
      <w:type w:val="continuous"/>
      <w:pgSz w:w="11907" w:h="16840" w:code="9"/>
      <w:pgMar w:top="1134" w:right="1134" w:bottom="851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59C0" w:rsidRDefault="00D259C0">
      <w:r>
        <w:separator/>
      </w:r>
    </w:p>
  </w:endnote>
  <w:endnote w:type="continuationSeparator" w:id="0">
    <w:p w:rsidR="00D259C0" w:rsidRDefault="00D259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380" w:rsidRPr="00D74ACC" w:rsidRDefault="00A00380" w:rsidP="007624E0">
    <w:pPr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Reitoria - Rua da Glória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n</w:t>
    </w:r>
    <w:r>
      <w:rPr>
        <w:rFonts w:ascii="Arial Narrow" w:hAnsi="Arial Narrow"/>
        <w:sz w:val="14"/>
        <w:szCs w:val="14"/>
      </w:rPr>
      <w:t>.</w:t>
    </w:r>
    <w:r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>
      <w:rPr>
        <w:rFonts w:ascii="Arial Narrow" w:hAnsi="Arial Narrow"/>
        <w:sz w:val="14"/>
        <w:szCs w:val="14"/>
      </w:rPr>
      <w:t>3532-6000</w:t>
    </w:r>
  </w:p>
  <w:p w:rsidR="00A00380" w:rsidRPr="00D74ACC" w:rsidRDefault="00A00380" w:rsidP="007624E0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A00380" w:rsidRDefault="00A00380" w:rsidP="007624E0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      </w:t>
    </w:r>
    <w:r w:rsidR="005200EB">
      <w:rPr>
        <w:rFonts w:ascii="Arial Narrow" w:hAnsi="Arial Narrow"/>
        <w:sz w:val="14"/>
        <w:szCs w:val="14"/>
      </w:rPr>
      <w:t xml:space="preserve">         </w:t>
    </w:r>
    <w:r>
      <w:rPr>
        <w:rFonts w:ascii="Arial Narrow" w:hAnsi="Arial Narrow"/>
        <w:sz w:val="14"/>
        <w:szCs w:val="14"/>
      </w:rPr>
      <w:t xml:space="preserve">   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A00380" w:rsidRDefault="00A0038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380" w:rsidRPr="00D74ACC" w:rsidRDefault="00A00380" w:rsidP="007624E0">
    <w:pPr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Reitoria - Rua da Glória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n</w:t>
    </w:r>
    <w:r>
      <w:rPr>
        <w:rFonts w:ascii="Arial Narrow" w:hAnsi="Arial Narrow"/>
        <w:sz w:val="14"/>
        <w:szCs w:val="14"/>
      </w:rPr>
      <w:t>.</w:t>
    </w:r>
    <w:r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>
      <w:rPr>
        <w:rFonts w:ascii="Arial Narrow" w:hAnsi="Arial Narrow"/>
        <w:sz w:val="14"/>
        <w:szCs w:val="14"/>
      </w:rPr>
      <w:t>3532-6000</w:t>
    </w:r>
  </w:p>
  <w:p w:rsidR="00A00380" w:rsidRPr="00D74ACC" w:rsidRDefault="00A00380" w:rsidP="007624E0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A00380" w:rsidRDefault="00A00380" w:rsidP="007624E0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           </w:t>
    </w:r>
    <w:r w:rsidRPr="00D74ACC">
      <w:rPr>
        <w:rFonts w:ascii="Arial Narrow" w:hAnsi="Arial Narrow"/>
        <w:sz w:val="14"/>
        <w:szCs w:val="14"/>
      </w:rPr>
      <w:t xml:space="preserve">Campus Avançado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A00380" w:rsidRDefault="00A0038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59C0" w:rsidRDefault="00D259C0">
      <w:r>
        <w:separator/>
      </w:r>
    </w:p>
  </w:footnote>
  <w:footnote w:type="continuationSeparator" w:id="0">
    <w:p w:rsidR="00D259C0" w:rsidRDefault="00D259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D019D"/>
    <w:multiLevelType w:val="hybridMultilevel"/>
    <w:tmpl w:val="0CFEAED8"/>
    <w:lvl w:ilvl="0" w:tplc="0416000F">
      <w:start w:val="1"/>
      <w:numFmt w:val="decimal"/>
      <w:lvlText w:val="%1."/>
      <w:lvlJc w:val="left"/>
      <w:pPr>
        <w:tabs>
          <w:tab w:val="num" w:pos="2844"/>
        </w:tabs>
        <w:ind w:left="2844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564"/>
        </w:tabs>
        <w:ind w:left="356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284"/>
        </w:tabs>
        <w:ind w:left="428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</w:lvl>
  </w:abstractNum>
  <w:abstractNum w:abstractNumId="1">
    <w:nsid w:val="22B534F5"/>
    <w:multiLevelType w:val="hybridMultilevel"/>
    <w:tmpl w:val="B756EAE2"/>
    <w:lvl w:ilvl="0" w:tplc="04160011">
      <w:start w:val="1"/>
      <w:numFmt w:val="decimal"/>
      <w:lvlText w:val="%1)"/>
      <w:lvlJc w:val="left"/>
      <w:pPr>
        <w:tabs>
          <w:tab w:val="num" w:pos="2846"/>
        </w:tabs>
        <w:ind w:left="284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566"/>
        </w:tabs>
        <w:ind w:left="356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286"/>
        </w:tabs>
        <w:ind w:left="428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006"/>
        </w:tabs>
        <w:ind w:left="500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726"/>
        </w:tabs>
        <w:ind w:left="572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446"/>
        </w:tabs>
        <w:ind w:left="644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166"/>
        </w:tabs>
        <w:ind w:left="716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886"/>
        </w:tabs>
        <w:ind w:left="788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606"/>
        </w:tabs>
        <w:ind w:left="8606" w:hanging="180"/>
      </w:pPr>
    </w:lvl>
  </w:abstractNum>
  <w:abstractNum w:abstractNumId="2">
    <w:nsid w:val="4CDC55BC"/>
    <w:multiLevelType w:val="hybridMultilevel"/>
    <w:tmpl w:val="CE6240B8"/>
    <w:lvl w:ilvl="0" w:tplc="0416000F">
      <w:start w:val="1"/>
      <w:numFmt w:val="decimal"/>
      <w:lvlText w:val="%1."/>
      <w:lvlJc w:val="left"/>
      <w:pPr>
        <w:tabs>
          <w:tab w:val="num" w:pos="2844"/>
        </w:tabs>
        <w:ind w:left="2844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3564"/>
        </w:tabs>
        <w:ind w:left="356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4284"/>
        </w:tabs>
        <w:ind w:left="428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5004"/>
        </w:tabs>
        <w:ind w:left="500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724"/>
        </w:tabs>
        <w:ind w:left="572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6444"/>
        </w:tabs>
        <w:ind w:left="644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7164"/>
        </w:tabs>
        <w:ind w:left="716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884"/>
        </w:tabs>
        <w:ind w:left="788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8604"/>
        </w:tabs>
        <w:ind w:left="8604" w:hanging="180"/>
      </w:pPr>
    </w:lvl>
  </w:abstractNum>
  <w:abstractNum w:abstractNumId="3">
    <w:nsid w:val="52C467C9"/>
    <w:multiLevelType w:val="hybridMultilevel"/>
    <w:tmpl w:val="8F1A3B8E"/>
    <w:lvl w:ilvl="0" w:tplc="680E5B4A">
      <w:start w:val="7"/>
      <w:numFmt w:val="bullet"/>
      <w:lvlText w:val=""/>
      <w:lvlJc w:val="left"/>
      <w:pPr>
        <w:ind w:left="2484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4">
    <w:nsid w:val="78B50BED"/>
    <w:multiLevelType w:val="hybridMultilevel"/>
    <w:tmpl w:val="68421388"/>
    <w:lvl w:ilvl="0" w:tplc="04160001">
      <w:start w:val="1"/>
      <w:numFmt w:val="bullet"/>
      <w:lvlText w:val=""/>
      <w:lvlJc w:val="left"/>
      <w:pPr>
        <w:tabs>
          <w:tab w:val="num" w:pos="2844"/>
        </w:tabs>
        <w:ind w:left="28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032AFE"/>
    <w:rsid w:val="00024E4E"/>
    <w:rsid w:val="00032AFE"/>
    <w:rsid w:val="00041BF8"/>
    <w:rsid w:val="00044CA8"/>
    <w:rsid w:val="00065AC4"/>
    <w:rsid w:val="0007561C"/>
    <w:rsid w:val="000768AA"/>
    <w:rsid w:val="00081A90"/>
    <w:rsid w:val="000D1390"/>
    <w:rsid w:val="000D6652"/>
    <w:rsid w:val="000F1A72"/>
    <w:rsid w:val="000F4D94"/>
    <w:rsid w:val="00103A69"/>
    <w:rsid w:val="0011736B"/>
    <w:rsid w:val="00137CD1"/>
    <w:rsid w:val="00180FA5"/>
    <w:rsid w:val="001961B6"/>
    <w:rsid w:val="001B1F6B"/>
    <w:rsid w:val="001D71D5"/>
    <w:rsid w:val="001E3031"/>
    <w:rsid w:val="001E3124"/>
    <w:rsid w:val="001F273B"/>
    <w:rsid w:val="00204F7E"/>
    <w:rsid w:val="00227769"/>
    <w:rsid w:val="00233822"/>
    <w:rsid w:val="00234B91"/>
    <w:rsid w:val="00243ED5"/>
    <w:rsid w:val="00250AF1"/>
    <w:rsid w:val="00256D3D"/>
    <w:rsid w:val="0026043E"/>
    <w:rsid w:val="00286EEE"/>
    <w:rsid w:val="002B1DFC"/>
    <w:rsid w:val="002C2C5E"/>
    <w:rsid w:val="002C6CA7"/>
    <w:rsid w:val="002D769A"/>
    <w:rsid w:val="002E45C9"/>
    <w:rsid w:val="002F41F5"/>
    <w:rsid w:val="0033003D"/>
    <w:rsid w:val="0033496D"/>
    <w:rsid w:val="003356CC"/>
    <w:rsid w:val="00370DA1"/>
    <w:rsid w:val="003738AA"/>
    <w:rsid w:val="00374418"/>
    <w:rsid w:val="003A3C1F"/>
    <w:rsid w:val="003B76D4"/>
    <w:rsid w:val="003C3233"/>
    <w:rsid w:val="003D1576"/>
    <w:rsid w:val="003D7D87"/>
    <w:rsid w:val="00407F05"/>
    <w:rsid w:val="00414210"/>
    <w:rsid w:val="00415C6C"/>
    <w:rsid w:val="00425CE8"/>
    <w:rsid w:val="00434BB1"/>
    <w:rsid w:val="004401D7"/>
    <w:rsid w:val="00450819"/>
    <w:rsid w:val="00452CA9"/>
    <w:rsid w:val="0045388A"/>
    <w:rsid w:val="004641D4"/>
    <w:rsid w:val="0046454C"/>
    <w:rsid w:val="00465DF0"/>
    <w:rsid w:val="0046775E"/>
    <w:rsid w:val="0048567F"/>
    <w:rsid w:val="00486506"/>
    <w:rsid w:val="00486D3F"/>
    <w:rsid w:val="00487E79"/>
    <w:rsid w:val="00495BD1"/>
    <w:rsid w:val="004A16EB"/>
    <w:rsid w:val="004A4FAA"/>
    <w:rsid w:val="004C2C31"/>
    <w:rsid w:val="004F5FFB"/>
    <w:rsid w:val="00504080"/>
    <w:rsid w:val="005200EB"/>
    <w:rsid w:val="0052106D"/>
    <w:rsid w:val="00536DA5"/>
    <w:rsid w:val="00541047"/>
    <w:rsid w:val="00554E6B"/>
    <w:rsid w:val="00563A53"/>
    <w:rsid w:val="00576C1C"/>
    <w:rsid w:val="005775E0"/>
    <w:rsid w:val="0058459C"/>
    <w:rsid w:val="00586641"/>
    <w:rsid w:val="005913F0"/>
    <w:rsid w:val="005A0BB1"/>
    <w:rsid w:val="005A7463"/>
    <w:rsid w:val="005B3DE4"/>
    <w:rsid w:val="005C510D"/>
    <w:rsid w:val="005E6DEC"/>
    <w:rsid w:val="00614EE4"/>
    <w:rsid w:val="00624C05"/>
    <w:rsid w:val="00627394"/>
    <w:rsid w:val="00630F0D"/>
    <w:rsid w:val="00635680"/>
    <w:rsid w:val="006618A9"/>
    <w:rsid w:val="00672676"/>
    <w:rsid w:val="006941A9"/>
    <w:rsid w:val="006A70B8"/>
    <w:rsid w:val="006C3DF0"/>
    <w:rsid w:val="006F1DF2"/>
    <w:rsid w:val="006F37FD"/>
    <w:rsid w:val="006F55E8"/>
    <w:rsid w:val="00706A59"/>
    <w:rsid w:val="00712F27"/>
    <w:rsid w:val="00725B64"/>
    <w:rsid w:val="00745516"/>
    <w:rsid w:val="007624E0"/>
    <w:rsid w:val="007D311F"/>
    <w:rsid w:val="007F684C"/>
    <w:rsid w:val="00825BBD"/>
    <w:rsid w:val="00833097"/>
    <w:rsid w:val="008540E3"/>
    <w:rsid w:val="00854F77"/>
    <w:rsid w:val="00870FCA"/>
    <w:rsid w:val="008773E7"/>
    <w:rsid w:val="0088666A"/>
    <w:rsid w:val="00891A0D"/>
    <w:rsid w:val="008A0F88"/>
    <w:rsid w:val="008C3056"/>
    <w:rsid w:val="008E1CB9"/>
    <w:rsid w:val="008F70F7"/>
    <w:rsid w:val="00903429"/>
    <w:rsid w:val="00917E96"/>
    <w:rsid w:val="00925649"/>
    <w:rsid w:val="00936B96"/>
    <w:rsid w:val="00961245"/>
    <w:rsid w:val="00977A97"/>
    <w:rsid w:val="009951AD"/>
    <w:rsid w:val="009A6D0C"/>
    <w:rsid w:val="009B720E"/>
    <w:rsid w:val="009D38A4"/>
    <w:rsid w:val="00A00380"/>
    <w:rsid w:val="00A0749E"/>
    <w:rsid w:val="00A13BD4"/>
    <w:rsid w:val="00A459FF"/>
    <w:rsid w:val="00A66B14"/>
    <w:rsid w:val="00A6771C"/>
    <w:rsid w:val="00A73CA3"/>
    <w:rsid w:val="00A80BEF"/>
    <w:rsid w:val="00A81442"/>
    <w:rsid w:val="00AD1FF3"/>
    <w:rsid w:val="00AE3B1C"/>
    <w:rsid w:val="00B70AC3"/>
    <w:rsid w:val="00B833A9"/>
    <w:rsid w:val="00B87995"/>
    <w:rsid w:val="00B929BC"/>
    <w:rsid w:val="00B92BCA"/>
    <w:rsid w:val="00BB0552"/>
    <w:rsid w:val="00BF5D6C"/>
    <w:rsid w:val="00BF7C07"/>
    <w:rsid w:val="00C66C53"/>
    <w:rsid w:val="00C755A1"/>
    <w:rsid w:val="00C96AFE"/>
    <w:rsid w:val="00CB0127"/>
    <w:rsid w:val="00CB3F0C"/>
    <w:rsid w:val="00CB711E"/>
    <w:rsid w:val="00CD3E76"/>
    <w:rsid w:val="00CD606B"/>
    <w:rsid w:val="00CE0F90"/>
    <w:rsid w:val="00CF0037"/>
    <w:rsid w:val="00D04AAF"/>
    <w:rsid w:val="00D07C25"/>
    <w:rsid w:val="00D15088"/>
    <w:rsid w:val="00D21834"/>
    <w:rsid w:val="00D23D39"/>
    <w:rsid w:val="00D259C0"/>
    <w:rsid w:val="00D76315"/>
    <w:rsid w:val="00DD28CB"/>
    <w:rsid w:val="00E105E5"/>
    <w:rsid w:val="00E1695F"/>
    <w:rsid w:val="00E229DC"/>
    <w:rsid w:val="00E24444"/>
    <w:rsid w:val="00E244F4"/>
    <w:rsid w:val="00E457E7"/>
    <w:rsid w:val="00E45C80"/>
    <w:rsid w:val="00E542BD"/>
    <w:rsid w:val="00E61717"/>
    <w:rsid w:val="00E63D39"/>
    <w:rsid w:val="00E918AE"/>
    <w:rsid w:val="00E94315"/>
    <w:rsid w:val="00EA1510"/>
    <w:rsid w:val="00EB4EE7"/>
    <w:rsid w:val="00EC13B2"/>
    <w:rsid w:val="00EC60DC"/>
    <w:rsid w:val="00ED7348"/>
    <w:rsid w:val="00F11505"/>
    <w:rsid w:val="00F21852"/>
    <w:rsid w:val="00F3420C"/>
    <w:rsid w:val="00F419B5"/>
    <w:rsid w:val="00F63A2C"/>
    <w:rsid w:val="00F64F52"/>
    <w:rsid w:val="00F848A0"/>
    <w:rsid w:val="00F94253"/>
    <w:rsid w:val="00FB2CE4"/>
    <w:rsid w:val="00FB722D"/>
    <w:rsid w:val="00FC3F19"/>
    <w:rsid w:val="00FE3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66B14"/>
  </w:style>
  <w:style w:type="paragraph" w:styleId="Ttulo1">
    <w:name w:val="heading 1"/>
    <w:basedOn w:val="Normal"/>
    <w:next w:val="Normal"/>
    <w:qFormat/>
    <w:rsid w:val="00A66B14"/>
    <w:pPr>
      <w:keepNext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A66B14"/>
    <w:pPr>
      <w:keepNext/>
      <w:jc w:val="center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rsid w:val="00A66B14"/>
    <w:pPr>
      <w:keepNext/>
      <w:spacing w:line="360" w:lineRule="auto"/>
      <w:outlineLvl w:val="2"/>
    </w:pPr>
    <w:rPr>
      <w:rFonts w:ascii="Bookman Old Style" w:hAnsi="Bookman Old Style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66B1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A66B14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A66B14"/>
    <w:pPr>
      <w:jc w:val="both"/>
    </w:pPr>
    <w:rPr>
      <w:sz w:val="24"/>
    </w:rPr>
  </w:style>
  <w:style w:type="paragraph" w:customStyle="1" w:styleId="leg-p">
    <w:name w:val="leg-p"/>
    <w:basedOn w:val="Normal"/>
    <w:rsid w:val="00A66B14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rsid w:val="00A66B14"/>
    <w:rPr>
      <w:color w:val="0000FF"/>
      <w:u w:val="single"/>
    </w:rPr>
  </w:style>
  <w:style w:type="table" w:styleId="Tabelacomgrade">
    <w:name w:val="Table Grid"/>
    <w:basedOn w:val="Tabelanormal"/>
    <w:rsid w:val="001961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semiHidden/>
    <w:rsid w:val="00CE0F9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E35C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Refdecomentrio">
    <w:name w:val="annotation reference"/>
    <w:basedOn w:val="Fontepargpadro"/>
    <w:semiHidden/>
    <w:rsid w:val="006C3DF0"/>
    <w:rPr>
      <w:sz w:val="16"/>
      <w:szCs w:val="16"/>
    </w:rPr>
  </w:style>
  <w:style w:type="paragraph" w:styleId="Textodecomentrio">
    <w:name w:val="annotation text"/>
    <w:basedOn w:val="Normal"/>
    <w:semiHidden/>
    <w:rsid w:val="006C3DF0"/>
  </w:style>
  <w:style w:type="paragraph" w:styleId="Assuntodocomentrio">
    <w:name w:val="annotation subject"/>
    <w:basedOn w:val="Textodecomentrio"/>
    <w:next w:val="Textodecomentrio"/>
    <w:semiHidden/>
    <w:rsid w:val="006C3DF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40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1210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FAFEOD</Company>
  <LinksUpToDate>false</LinksUpToDate>
  <CharactersWithSpaces>7730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Faculdade Fed.Odontologia Dia</dc:creator>
  <cp:keywords/>
  <cp:lastModifiedBy> </cp:lastModifiedBy>
  <cp:revision>4</cp:revision>
  <cp:lastPrinted>2010-11-23T13:50:00Z</cp:lastPrinted>
  <dcterms:created xsi:type="dcterms:W3CDTF">2010-11-23T13:39:00Z</dcterms:created>
  <dcterms:modified xsi:type="dcterms:W3CDTF">2010-11-23T13:50:00Z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559452103</vt:i4>
  </property>
</Properties>
</file>