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comgrade"/>
        <w:tblW w:w="10697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val="04a0"/>
      </w:tblPr>
      <w:tblGrid>
        <w:gridCol w:w="1418"/>
        <w:gridCol w:w="4065"/>
        <w:gridCol w:w="212"/>
        <w:gridCol w:w="1221"/>
        <w:gridCol w:w="3781"/>
      </w:tblGrid>
      <w:tr>
        <w:trPr/>
        <w:tc>
          <w:tcPr>
            <w:tcW w:w="5483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Março/2018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10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17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24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31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96"/>
              <w:gridCol w:w="691"/>
              <w:gridCol w:w="690"/>
              <w:gridCol w:w="696"/>
              <w:gridCol w:w="692"/>
              <w:gridCol w:w="693"/>
              <w:gridCol w:w="689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Abril/2018 (11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7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14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21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30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28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 Letivo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19/02 a 02/03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no SIGA dos horários de aula e </w:t>
            </w:r>
            <w:r>
              <w:rPr>
                <w:rFonts w:ascii="Calibri Light" w:hAnsi="Calibri Light"/>
                <w:b/>
                <w:sz w:val="16"/>
                <w:szCs w:val="16"/>
              </w:rPr>
              <w:t>Plano de Oferta</w:t>
            </w:r>
            <w:r>
              <w:rPr>
                <w:rFonts w:ascii="Calibri Light" w:hAnsi="Calibri Light"/>
                <w:sz w:val="16"/>
                <w:szCs w:val="16"/>
              </w:rPr>
              <w:t xml:space="preserve"> de disciplinas para o 1º Semestre de 2018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21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19/02 a 02/03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Preenchimento do Instrumento de Avaliação do Ensino pelos discentes e docentes referentes a 2017/2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30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– Dia do Trabalho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retorno em 2018/1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e reativação dos reingressantes e ingressantes por rematrícula para retorno em 2018/1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5 a 9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Solicitação de reingresso (para retorno em 2018/1)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– BHU e BC&amp;T (Diamantina, Mucuri e Janaúba)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5 a 9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Período aberto para ajustes no Plano de Oferta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Unaí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5 a 15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cursar Disciplina Isolada para 2018/1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4 e 5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demais cursos do campus de Diamantina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5 a 29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pelos docentes e envio aos Coordenadores de Curso dos Planos de Ensino do 1º semestre de 2018 no SIGA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5 e 6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transição dos bacharelados interdisciplinares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Reopção de Curso/Vagas Remanescentes para início em 2018/1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Publicação da lista de desligados de 2017/2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Transferência/Vagas Remanescentes para início em 2018/1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Data limite para o coordenador de curso aprovar e disponibilizar os planos de ensino do primeiro semestre de 2018 no SIGA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Obtenção de Novo Título/Vagas Remanescentes para início em 2018/1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6 a 13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Solicitação de reconsideração de desligamento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16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2017/2 para os cursos não modulares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da transição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 a 20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Exame Final para os cursos não modulares 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9 a 12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Pré-matrícula em disciplinas: veteranos, reingressantes, ingressantes por Reopção de Curso, Transferência e Obtenção de Novo Título, Rematrícula de discentes em transição dos BIs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não modulares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FACSAE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23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dos cursos presenciais modulares e FACSAE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Análise da pré-matrícula pelo SIGA Ensino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26/03 a 20/04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à 2017/2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16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Início do 1º Semestre/2018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 e 27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Exame final para os cursos presenciais modulares e FACSAE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Matrícula de estudantes pelo convênio PEC-G na PROGRAD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aproveitamento, na DRCA ou equivalente, dos cursos presenciais modulares e FACSAE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 a 20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Ajuste de matrícula com os coordenadores de cursos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 a 20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abertura de Edital de Monitoria para 2018/1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26/03 a 20/04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a 2017/2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Resultado e matrícula da reconsideração de desligamento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Resultado da solicitação de matrícula em Disciplina Isolada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3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Matrícula em Disciplina Isolada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697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val="04a0"/>
      </w:tblPr>
      <w:tblGrid>
        <w:gridCol w:w="2174"/>
        <w:gridCol w:w="3309"/>
        <w:gridCol w:w="212"/>
        <w:gridCol w:w="1718"/>
        <w:gridCol w:w="3284"/>
      </w:tblGrid>
      <w:tr>
        <w:trPr/>
        <w:tc>
          <w:tcPr>
            <w:tcW w:w="5483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Maio/2018 (25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96"/>
              <w:gridCol w:w="691"/>
              <w:gridCol w:w="690"/>
              <w:gridCol w:w="696"/>
              <w:gridCol w:w="692"/>
              <w:gridCol w:w="693"/>
              <w:gridCol w:w="689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Junho/2018 (22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23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30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2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05, 12, 19, 26</w:t>
            </w:r>
          </w:p>
        </w:tc>
        <w:tc>
          <w:tcPr>
            <w:tcW w:w="3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7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09, 16, 23</w:t>
            </w:r>
          </w:p>
        </w:tc>
        <w:tc>
          <w:tcPr>
            <w:tcW w:w="3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</w:tr>
      <w:tr>
        <w:trPr/>
        <w:tc>
          <w:tcPr>
            <w:tcW w:w="2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01</w:t>
            </w:r>
          </w:p>
        </w:tc>
        <w:tc>
          <w:tcPr>
            <w:tcW w:w="3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7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01</w:t>
            </w:r>
          </w:p>
        </w:tc>
        <w:tc>
          <w:tcPr>
            <w:tcW w:w="3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– Corpus Christi</w:t>
            </w:r>
          </w:p>
        </w:tc>
      </w:tr>
      <w:tr>
        <w:trPr/>
        <w:tc>
          <w:tcPr>
            <w:tcW w:w="2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31</w:t>
            </w:r>
          </w:p>
        </w:tc>
        <w:tc>
          <w:tcPr>
            <w:tcW w:w="3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Ponto Facultativo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7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13</w:t>
            </w:r>
          </w:p>
        </w:tc>
        <w:tc>
          <w:tcPr>
            <w:tcW w:w="3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municipal – Diamantina e Unaí</w:t>
            </w:r>
          </w:p>
        </w:tc>
      </w:tr>
      <w:tr>
        <w:trPr/>
        <w:tc>
          <w:tcPr>
            <w:tcW w:w="2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02 a 30</w:t>
            </w:r>
          </w:p>
        </w:tc>
        <w:tc>
          <w:tcPr>
            <w:tcW w:w="3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Inscrição para mobilidade acadêmica/Andifes (para discentes de outras IFES)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7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23</w:t>
            </w:r>
          </w:p>
        </w:tc>
        <w:tc>
          <w:tcPr>
            <w:tcW w:w="3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municipal – Janaúba</w:t>
            </w:r>
          </w:p>
        </w:tc>
      </w:tr>
      <w:tr>
        <w:trPr/>
        <w:tc>
          <w:tcPr>
            <w:tcW w:w="2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03 a 07</w:t>
            </w:r>
          </w:p>
        </w:tc>
        <w:tc>
          <w:tcPr>
            <w:tcW w:w="3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trancamento de matrícula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29</w:t>
            </w:r>
          </w:p>
        </w:tc>
        <w:tc>
          <w:tcPr>
            <w:tcW w:w="3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municipal – Teófilo Otoni</w:t>
            </w:r>
          </w:p>
        </w:tc>
      </w:tr>
      <w:tr>
        <w:trPr/>
        <w:tc>
          <w:tcPr>
            <w:tcW w:w="2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reconsideração de desligamento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 a 22</w:t>
            </w:r>
          </w:p>
        </w:tc>
        <w:tc>
          <w:tcPr>
            <w:tcW w:w="3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dilação de prazo</w:t>
            </w:r>
          </w:p>
        </w:tc>
      </w:tr>
      <w:tr>
        <w:trPr/>
        <w:tc>
          <w:tcPr>
            <w:tcW w:w="2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 a 18</w:t>
            </w:r>
          </w:p>
        </w:tc>
        <w:tc>
          <w:tcPr>
            <w:tcW w:w="3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Solicitação de aproveitamento de estudos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2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 a 17</w:t>
            </w:r>
          </w:p>
        </w:tc>
        <w:tc>
          <w:tcPr>
            <w:tcW w:w="3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Solicitação de cancelamento de matrícula em disciplinas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2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3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Retirada do comprovante de matrícula pelos discentes no SIGA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2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 a 26</w:t>
            </w:r>
          </w:p>
        </w:tc>
        <w:tc>
          <w:tcPr>
            <w:tcW w:w="3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Semana de Integração do Ensino, Pesquisa e Extensão - SINTEGRA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2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trancamento de matrícula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Tabelacomgrade"/>
        <w:tblW w:w="10697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val="04a0"/>
      </w:tblPr>
      <w:tblGrid>
        <w:gridCol w:w="1466"/>
        <w:gridCol w:w="4017"/>
        <w:gridCol w:w="212"/>
        <w:gridCol w:w="1163"/>
        <w:gridCol w:w="3839"/>
      </w:tblGrid>
      <w:tr>
        <w:trPr/>
        <w:tc>
          <w:tcPr>
            <w:tcW w:w="5483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/>
                  </w:pPr>
                  <w:r>
                    <w:rPr>
                      <w:b/>
                      <w:color w:val="FFFFFF" w:themeColor="background1"/>
                    </w:rPr>
                    <w:t>Julho/2018 (26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7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96"/>
              <w:gridCol w:w="691"/>
              <w:gridCol w:w="690"/>
              <w:gridCol w:w="696"/>
              <w:gridCol w:w="692"/>
              <w:gridCol w:w="693"/>
              <w:gridCol w:w="689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Agosto/2018 (16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25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07, 14, 21 e 28</w:t>
            </w:r>
          </w:p>
        </w:tc>
        <w:tc>
          <w:tcPr>
            <w:tcW w:w="4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04, 11 e 18</w:t>
            </w:r>
          </w:p>
        </w:tc>
        <w:tc>
          <w:tcPr>
            <w:tcW w:w="3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</w:tr>
      <w:tr>
        <w:trPr/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retorno em 2018/2</w:t>
            </w:r>
          </w:p>
        </w:tc>
      </w:tr>
      <w:tr>
        <w:trPr/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17</w:t>
            </w:r>
          </w:p>
        </w:tc>
        <w:tc>
          <w:tcPr>
            <w:tcW w:w="3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dos horários de aula e </w:t>
            </w:r>
            <w:r>
              <w:rPr>
                <w:rFonts w:ascii="Calibri Light" w:hAnsi="Calibri Light"/>
                <w:b/>
                <w:sz w:val="16"/>
                <w:szCs w:val="16"/>
              </w:rPr>
              <w:t>Plano de Oferta</w:t>
            </w:r>
            <w:r>
              <w:rPr>
                <w:rFonts w:ascii="Calibri Light" w:hAnsi="Calibri Light"/>
                <w:sz w:val="16"/>
                <w:szCs w:val="16"/>
              </w:rPr>
              <w:t xml:space="preserve"> de disciplinas no SIGA para o 2º semestre de 2018</w:t>
            </w:r>
          </w:p>
        </w:tc>
      </w:tr>
      <w:tr>
        <w:trPr/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17</w:t>
            </w:r>
          </w:p>
        </w:tc>
        <w:tc>
          <w:tcPr>
            <w:tcW w:w="3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cursar Disciplina Isolada para 2018/2</w:t>
            </w:r>
          </w:p>
        </w:tc>
      </w:tr>
      <w:tr>
        <w:trPr/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31</w:t>
            </w:r>
          </w:p>
        </w:tc>
        <w:tc>
          <w:tcPr>
            <w:tcW w:w="3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do Instrumento de Avaliação do Ensino pelos discentes e docentes referente a 2018/1</w:t>
            </w:r>
          </w:p>
        </w:tc>
      </w:tr>
      <w:tr>
        <w:trPr/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31</w:t>
            </w:r>
          </w:p>
        </w:tc>
        <w:tc>
          <w:tcPr>
            <w:tcW w:w="3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pelos docentes e envio aos Coordenadores de Curso dos Planos de Ensino do 2º semestre de 2018, através do SIGA</w:t>
            </w:r>
          </w:p>
        </w:tc>
      </w:tr>
      <w:tr>
        <w:trPr/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13 a 15</w:t>
            </w:r>
          </w:p>
        </w:tc>
        <w:tc>
          <w:tcPr>
            <w:tcW w:w="3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reingresso para retorno em 2018/2</w:t>
            </w:r>
          </w:p>
        </w:tc>
      </w:tr>
      <w:tr>
        <w:trPr/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3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Reopção de Curso/Vagas Remanescentes para início em 2018/2</w:t>
            </w:r>
          </w:p>
        </w:tc>
      </w:tr>
      <w:tr>
        <w:trPr/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3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Transferência/Vagas Remanescentes para início em 2018/2</w:t>
            </w:r>
          </w:p>
        </w:tc>
      </w:tr>
      <w:tr>
        <w:trPr/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Obtenção de Novo Título/Vagas Remanescentes para início em 2018/2</w:t>
            </w:r>
          </w:p>
        </w:tc>
      </w:tr>
      <w:tr>
        <w:trPr/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18</w:t>
            </w:r>
          </w:p>
        </w:tc>
        <w:tc>
          <w:tcPr>
            <w:tcW w:w="3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2018/1 para os cursos não modulares</w:t>
            </w:r>
          </w:p>
        </w:tc>
      </w:tr>
      <w:tr>
        <w:trPr/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 e 22</w:t>
            </w:r>
          </w:p>
        </w:tc>
        <w:tc>
          <w:tcPr>
            <w:tcW w:w="3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Exame final para cursos não modulares</w:t>
            </w:r>
          </w:p>
        </w:tc>
      </w:tr>
      <w:tr>
        <w:trPr/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3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não modulares</w:t>
            </w:r>
          </w:p>
        </w:tc>
      </w:tr>
      <w:tr>
        <w:trPr/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24</w:t>
            </w:r>
          </w:p>
        </w:tc>
        <w:tc>
          <w:tcPr>
            <w:tcW w:w="3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dos cursos presenciais modulares e FACSAE</w:t>
            </w:r>
          </w:p>
        </w:tc>
      </w:tr>
      <w:tr>
        <w:trPr/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27 a 31</w:t>
            </w:r>
          </w:p>
        </w:tc>
        <w:tc>
          <w:tcPr>
            <w:tcW w:w="3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ajuste no Plano de Oferta de disciplinas</w:t>
            </w:r>
          </w:p>
        </w:tc>
      </w:tr>
      <w:tr>
        <w:trPr/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 e 29</w:t>
            </w:r>
          </w:p>
        </w:tc>
        <w:tc>
          <w:tcPr>
            <w:tcW w:w="3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Exame final para cursos modulares e FACSAE</w:t>
            </w:r>
          </w:p>
        </w:tc>
      </w:tr>
      <w:tr>
        <w:trPr/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29/08 a 17/09</w:t>
            </w:r>
          </w:p>
        </w:tc>
        <w:tc>
          <w:tcPr>
            <w:tcW w:w="3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à 2018/1</w:t>
            </w:r>
          </w:p>
        </w:tc>
      </w:tr>
      <w:tr>
        <w:trPr/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3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modulares e FACSAE</w:t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Tabelacomgrade"/>
        <w:tblW w:w="10456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val="04a0"/>
      </w:tblPr>
      <w:tblGrid>
        <w:gridCol w:w="1269"/>
        <w:gridCol w:w="4089"/>
        <w:gridCol w:w="1"/>
        <w:gridCol w:w="206"/>
        <w:gridCol w:w="1"/>
        <w:gridCol w:w="928"/>
        <w:gridCol w:w="3962"/>
      </w:tblGrid>
      <w:tr>
        <w:trPr/>
        <w:tc>
          <w:tcPr>
            <w:tcW w:w="5359" w:type="dxa"/>
            <w:gridSpan w:val="3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Setembro/2018 (12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8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15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8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96"/>
              <w:gridCol w:w="691"/>
              <w:gridCol w:w="690"/>
              <w:gridCol w:w="696"/>
              <w:gridCol w:w="692"/>
              <w:gridCol w:w="693"/>
              <w:gridCol w:w="689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Outubro/2018 (25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13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22 e 29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06, 20 e 27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07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12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– BHU e BC&amp;T (Diamantina, Mucuri e Janaúba).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01 a 31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Inscrição para mobilidade acadêmica/Andifes (para discentes de outras IFES)</w:t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 - Unaí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03 a 05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trancamento de matrícula</w:t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e reativação dos reingressantes e ingressantes por rematrícula para retorno em 2018/2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09 a 11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cancelamento de matrícula em disciplinas</w:t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05 e 06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demais cursos do campus de Diamantina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reconsideração de desligamento</w:t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06 a 10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transição dos bacharelados interdisciplinares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 a 19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aproveitamento de estudos</w:t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Data limite para o coordenador de curso aprovar e disponibilizar os planos de ensino do segundo semestre de 2018 no SIGA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Retirada do comprovante de matrícula pelos discentes no SIGA</w:t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da transição dos bacharelados interdisciplinares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trancamento de matrícula</w:t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FACSAE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Publicação da lista de desligados de 2018/1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 a 13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Pré-matrícula em disciplinas: veteranos, reingressantes, ingressantes por Reopção de Curso, Transferência e Obtenção de Novo Título, Rematrícula de discentes em transição dos bacharelados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 a 21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Solicitação de reconsideração de desligamento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Análise de pré-matrícula pelo SIGA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29/08 a 17/09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a 2018/1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17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Início do 2º Semestre/2018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estudantes pelo convênio PEC-G na PROGRAD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 a 21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Ajuste de matrícula com os coordenadores de cursos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 a 21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abertura de Edital de Monitoria para 2018/2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Resultado e matrícula da reconsideração de desligamento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Resultado da solicitação de matrícula em Disciplina Isolada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em Disciplina Isolada</w:t>
            </w:r>
          </w:p>
        </w:tc>
        <w:tc>
          <w:tcPr>
            <w:tcW w:w="2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Tabelacomgrade"/>
        <w:tblW w:w="10692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val="04a0"/>
      </w:tblPr>
      <w:tblGrid>
        <w:gridCol w:w="1157"/>
        <w:gridCol w:w="4323"/>
        <w:gridCol w:w="212"/>
        <w:gridCol w:w="865"/>
        <w:gridCol w:w="4135"/>
      </w:tblGrid>
      <w:tr>
        <w:trPr/>
        <w:tc>
          <w:tcPr>
            <w:tcW w:w="5480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Novembro/2018 (21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17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24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96"/>
              <w:gridCol w:w="691"/>
              <w:gridCol w:w="690"/>
              <w:gridCol w:w="696"/>
              <w:gridCol w:w="692"/>
              <w:gridCol w:w="693"/>
              <w:gridCol w:w="689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Dezembro/2018 (17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8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22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10 e 24</w:t>
            </w:r>
          </w:p>
        </w:tc>
        <w:tc>
          <w:tcPr>
            <w:tcW w:w="4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01 e 15</w:t>
            </w:r>
          </w:p>
        </w:tc>
        <w:tc>
          <w:tcPr>
            <w:tcW w:w="4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</w:tr>
      <w:tr>
        <w:trPr/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02 e 15</w:t>
            </w:r>
          </w:p>
        </w:tc>
        <w:tc>
          <w:tcPr>
            <w:tcW w:w="4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08</w:t>
            </w:r>
          </w:p>
        </w:tc>
        <w:tc>
          <w:tcPr>
            <w:tcW w:w="4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Municipal Diamantina, Teófilo Otoni e Unaí</w:t>
            </w:r>
          </w:p>
        </w:tc>
      </w:tr>
      <w:tr>
        <w:trPr/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16</w:t>
            </w:r>
          </w:p>
        </w:tc>
        <w:tc>
          <w:tcPr>
            <w:tcW w:w="4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 – Proclamação da República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24 a 31</w:t>
            </w:r>
          </w:p>
        </w:tc>
        <w:tc>
          <w:tcPr>
            <w:tcW w:w="4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 - Natal e Ano Novo</w:t>
            </w:r>
          </w:p>
        </w:tc>
      </w:tr>
      <w:tr>
        <w:trPr/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20</w:t>
            </w:r>
          </w:p>
        </w:tc>
        <w:tc>
          <w:tcPr>
            <w:tcW w:w="4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Dia Nacional da Consciência Negra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retorno em 2019/1</w:t>
            </w:r>
          </w:p>
        </w:tc>
      </w:tr>
      <w:tr>
        <w:trPr/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20 a 23</w:t>
            </w:r>
          </w:p>
        </w:tc>
        <w:tc>
          <w:tcPr>
            <w:tcW w:w="4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dilação de prazo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 a 21</w:t>
            </w:r>
          </w:p>
        </w:tc>
        <w:tc>
          <w:tcPr>
            <w:tcW w:w="4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reingresso para retorno em 2019/1</w:t>
            </w:r>
          </w:p>
        </w:tc>
      </w:tr>
      <w:tr>
        <w:trPr/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4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Reopção de Curso/Vagas Remanescentes para início em 2019/1</w:t>
            </w:r>
          </w:p>
        </w:tc>
      </w:tr>
      <w:tr>
        <w:trPr/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4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Transferência/Vagas Remanescentes para início em 2019/1</w:t>
            </w:r>
          </w:p>
        </w:tc>
      </w:tr>
      <w:tr>
        <w:trPr/>
        <w:tc>
          <w:tcPr>
            <w:tcW w:w="1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4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Obtenção de Novo Título/Vagas Remanescentes para início em 2019/1</w:t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Tabelacomgrade"/>
        <w:tblW w:w="10692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val="04a0"/>
      </w:tblPr>
      <w:tblGrid>
        <w:gridCol w:w="1523"/>
        <w:gridCol w:w="3953"/>
        <w:gridCol w:w="212"/>
        <w:gridCol w:w="1374"/>
        <w:gridCol w:w="3630"/>
      </w:tblGrid>
      <w:tr>
        <w:trPr/>
        <w:tc>
          <w:tcPr>
            <w:tcW w:w="5476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Janeiro/2019 (22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4586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4586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0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tbl>
            <w:tblPr>
              <w:tblStyle w:val="Tabelacomgrade"/>
              <w:tblW w:w="4857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96"/>
              <w:gridCol w:w="696"/>
              <w:gridCol w:w="691"/>
              <w:gridCol w:w="697"/>
              <w:gridCol w:w="693"/>
              <w:gridCol w:w="693"/>
              <w:gridCol w:w="690"/>
            </w:tblGrid>
            <w:tr>
              <w:trPr/>
              <w:tc>
                <w:tcPr>
                  <w:tcW w:w="4856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Fevereiro/2019 (03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004586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ascii="Calibri Light" w:hAnsi="Calibri Light"/>
                      <w:color w:val="004586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9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16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23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ascii="Calibri Light" w:hAnsi="Calibri Light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12, 19 e 26</w:t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02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 Letivo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01</w:t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04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2018/2 para os cursos não modulares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02 a 04</w:t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01 a 15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pelos docentes e envio aos Coordenadores de Curso dos Planos de Ensino do 1º semestre de 2019, através do SIGA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10 a 18</w:t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dos horários de aula e </w:t>
            </w:r>
            <w:r>
              <w:rPr>
                <w:rFonts w:ascii="Calibri Light" w:hAnsi="Calibri Light"/>
                <w:b/>
                <w:sz w:val="16"/>
                <w:szCs w:val="16"/>
              </w:rPr>
              <w:t>Plano de Oferta</w:t>
            </w:r>
            <w:r>
              <w:rPr>
                <w:rFonts w:ascii="Calibri Light" w:hAnsi="Calibri Light"/>
                <w:sz w:val="16"/>
                <w:szCs w:val="16"/>
              </w:rPr>
              <w:t xml:space="preserve"> de disciplinas no SIGA para o 1º semestre de 2019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07 e 08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Exame final para cursos não modulares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14/01 a 15/02</w:t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do Instrumento de Avaliação do Ensino pelos discentes e docentes referente a 2018/2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11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2018/2 para os cursos modulares e FACSAE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 a 31</w:t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Inscrição para cursar disciplina isolada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não modulares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 a 30</w:t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Ajustes no Plano de Oferta de disciplinas</w:t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12/02 a 08/03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Período de retificação de notas referente 2018/2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 e 15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Exame final para cursos modulares e FACSAE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modulares e FACSAE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14/01 a 15/02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do Instrumento de Avaliação do Ensino pelos discentes e docentes referente a 2018/2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Colação de Grau Oficial – BHU e BC&amp;T (Diamantina, Mucuri e Janaúba).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Colação de Grau Oficial – Unaí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20, 21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Colação de Grau Oficial – demais cursos do campus de Diamantina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 e 22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Inscrição para transição dos bacharelados interdisciplinares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Resultado da transição dos bacharelados interdisciplinares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Resultado e reativação dos reingressantes e ingressantes por rematrícula para retorno em 2019/1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Data limite para o coordenador de curso aprovar e disponibilizar os planos de ensino de 2019/1 no SIGA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Colação de Grau Oficial – FACSAE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 a 28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 xml:space="preserve">Pré-matrícula </w:t>
            </w:r>
            <w:r>
              <w:rPr>
                <w:rFonts w:ascii="Calibri Light" w:hAnsi="Calibri Light"/>
                <w:color w:val="000000"/>
                <w:sz w:val="16"/>
                <w:szCs w:val="16"/>
              </w:rPr>
              <w:t>em disciplinas</w:t>
            </w: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: veteranos, reingressantes, ingressantes por Reopção de Curso, Transferência e Obtenção de Novo Título, Rematrícula de discentes em transição dos BIs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Publicação da lista de desligados de 2018/2</w:t>
            </w:r>
          </w:p>
        </w:tc>
      </w:tr>
      <w:tr>
        <w:trPr/>
        <w:tc>
          <w:tcPr>
            <w:tcW w:w="1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28/02 a 15/03</w:t>
            </w:r>
          </w:p>
        </w:tc>
        <w:tc>
          <w:tcPr>
            <w:tcW w:w="3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Solicitação de reconsideração de desligamento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456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val="04a0"/>
      </w:tblPr>
      <w:tblGrid>
        <w:gridCol w:w="1280"/>
        <w:gridCol w:w="4328"/>
        <w:gridCol w:w="4848"/>
      </w:tblGrid>
      <w:tr>
        <w:trPr/>
        <w:tc>
          <w:tcPr>
            <w:tcW w:w="5608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bookmarkStart w:id="0" w:name="_GoBack"/>
                  <w:bookmarkEnd w:id="0"/>
                  <w:r>
                    <w:rPr>
                      <w:b/>
                      <w:color w:val="FFFFFF" w:themeColor="background1"/>
                    </w:rPr>
                    <w:t>Março/2019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16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23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30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4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05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4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04 e 06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 – Carnaval e Cinzas</w:t>
            </w:r>
          </w:p>
        </w:tc>
        <w:tc>
          <w:tcPr>
            <w:tcW w:w="4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Análise de pré-matrícula pelo SIGA</w:t>
            </w:r>
          </w:p>
        </w:tc>
        <w:tc>
          <w:tcPr>
            <w:tcW w:w="4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12/02 a 08/03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Período de retificação de notas referente 2018/2</w:t>
            </w:r>
          </w:p>
        </w:tc>
        <w:tc>
          <w:tcPr>
            <w:tcW w:w="4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11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Previsão para início do 1º Semestre/2019</w:t>
            </w:r>
          </w:p>
        </w:tc>
        <w:tc>
          <w:tcPr>
            <w:tcW w:w="4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 a 15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Ajuste de matrícula com os coordenadores de cursos</w:t>
            </w:r>
          </w:p>
        </w:tc>
        <w:tc>
          <w:tcPr>
            <w:tcW w:w="4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28/02 a 15/03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Solicitação de reconsideração de desligamento</w:t>
            </w:r>
          </w:p>
        </w:tc>
        <w:tc>
          <w:tcPr>
            <w:tcW w:w="4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Resultado e matrícula Reconsideração de Desligamento</w:t>
            </w:r>
          </w:p>
        </w:tc>
        <w:tc>
          <w:tcPr>
            <w:tcW w:w="4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Data limite para resultado da solicitação de matrícula em disciplina isolada</w:t>
            </w:r>
          </w:p>
        </w:tc>
        <w:tc>
          <w:tcPr>
            <w:tcW w:w="4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Data limite para matrícula em disciplina isolada</w:t>
            </w:r>
          </w:p>
        </w:tc>
        <w:tc>
          <w:tcPr>
            <w:tcW w:w="4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4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Data limite para solicitação reconsideração de desligamento</w:t>
            </w:r>
          </w:p>
        </w:tc>
        <w:tc>
          <w:tcPr>
            <w:tcW w:w="4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0" w:after="16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720" w:right="720" w:header="142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Calibri Light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inline distT="0" distB="0" distL="0" distR="0">
          <wp:extent cx="6645910" cy="1818005"/>
          <wp:effectExtent l="0" t="0" r="0" b="0"/>
          <wp:docPr id="1" name="Imagem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863"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8180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jc w:val="right"/>
      <w:rPr>
        <w:b/>
        <w:b/>
        <w:color w:val="2E74B5" w:themeColor="accent1" w:themeShade="bf"/>
        <w:sz w:val="24"/>
      </w:rPr>
    </w:pPr>
    <w:r>
      <w:rPr>
        <w:b/>
        <w:color w:val="2E74B5" w:themeColor="accent1" w:themeShade="bf"/>
        <w:sz w:val="24"/>
      </w:rPr>
    </w:r>
  </w:p>
  <w:p>
    <w:pPr>
      <w:pStyle w:val="Cabealho"/>
      <w:jc w:val="right"/>
      <w:rPr/>
    </w:pPr>
    <w:r>
      <w:rPr>
        <w:b/>
        <w:color w:val="2E74B5" w:themeColor="accent1" w:themeShade="bf"/>
        <w:sz w:val="24"/>
      </w:rPr>
      <w:t xml:space="preserve">Retificação conforme Resolução CONSEPE nº </w:t>
    </w:r>
    <w:r>
      <w:rPr>
        <w:b/>
        <w:color w:val="2E74B5" w:themeColor="accent1" w:themeShade="bf"/>
        <w:sz w:val="24"/>
      </w:rPr>
      <w:t>13</w:t>
    </w:r>
    <w:r>
      <w:rPr>
        <w:b/>
        <w:color w:val="2E74B5" w:themeColor="accent1" w:themeShade="bf"/>
        <w:sz w:val="24"/>
      </w:rPr>
      <w:t>/2018</w:t>
    </w:r>
  </w:p>
  <w:p>
    <w:pPr>
      <w:pStyle w:val="Cabealho"/>
      <w:jc w:val="right"/>
      <w:rPr>
        <w:b/>
        <w:b/>
        <w:color w:val="2E74B5" w:themeColor="accent1" w:themeShade="bf"/>
        <w:sz w:val="24"/>
      </w:rPr>
    </w:pPr>
    <w:r>
      <w:rPr>
        <w:b/>
        <w:color w:val="2E74B5" w:themeColor="accent1" w:themeShade="bf"/>
        <w:sz w:val="24"/>
      </w:rPr>
    </w:r>
  </w:p>
</w:hdr>
</file>

<file path=word/settings.xml><?xml version="1.0" encoding="utf-8"?>
<w:settings xmlns:w="http://schemas.openxmlformats.org/wordprocessingml/2006/main">
  <w:zoom w:percent="11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94da6"/>
    <w:pPr>
      <w:widowControl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d95e17"/>
    <w:rPr/>
  </w:style>
  <w:style w:type="character" w:styleId="RodapChar" w:customStyle="1">
    <w:name w:val="Rodapé Char"/>
    <w:basedOn w:val="DefaultParagraphFont"/>
    <w:link w:val="Rodap"/>
    <w:uiPriority w:val="99"/>
    <w:qFormat/>
    <w:rsid w:val="00d95e17"/>
    <w:rPr/>
  </w:style>
  <w:style w:type="character" w:styleId="CorpodetextoChar" w:customStyle="1">
    <w:name w:val="Corpo de texto Char"/>
    <w:basedOn w:val="DefaultParagraphFont"/>
    <w:link w:val="Corpodetexto"/>
    <w:qFormat/>
    <w:rsid w:val="008d07e9"/>
    <w:rPr>
      <w:rFonts w:ascii="Liberation Serif" w:hAnsi="Liberation Serif" w:eastAsia="SimSun" w:cs="Mangal"/>
      <w:sz w:val="24"/>
      <w:szCs w:val="24"/>
      <w:lang w:eastAsia="zh-CN" w:bidi="hi-IN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ff7cee"/>
    <w:rPr>
      <w:rFonts w:ascii="Tahoma" w:hAnsi="Tahoma" w:cs="Tahoma"/>
      <w:color w:val="00000A"/>
      <w:sz w:val="16"/>
      <w:szCs w:val="16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link w:val="CorpodetextoChar"/>
    <w:rsid w:val="008d07e9"/>
    <w:pPr>
      <w:suppressAutoHyphens w:val="true"/>
      <w:spacing w:lineRule="auto" w:line="288" w:before="0" w:after="140"/>
    </w:pPr>
    <w:rPr>
      <w:rFonts w:ascii="Liberation Serif" w:hAnsi="Liberation Serif" w:eastAsia="SimSun" w:cs="Mangal"/>
      <w:sz w:val="24"/>
      <w:szCs w:val="24"/>
      <w:lang w:eastAsia="zh-CN" w:bidi="hi-IN"/>
    </w:rPr>
  </w:style>
  <w:style w:type="paragraph" w:styleId="Lista">
    <w:name w:val="List"/>
    <w:basedOn w:val="Corpodetexto"/>
    <w:rsid w:val="00b94da6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rsid w:val="00b94da6"/>
    <w:pPr>
      <w:suppressLineNumbers/>
    </w:pPr>
    <w:rPr>
      <w:rFonts w:cs="Mangal"/>
    </w:rPr>
  </w:style>
  <w:style w:type="paragraph" w:styleId="Ttulododocumento" w:customStyle="1">
    <w:name w:val="Title"/>
    <w:basedOn w:val="Normal"/>
    <w:qFormat/>
    <w:rsid w:val="00b94da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rsid w:val="00b94d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d95e17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d95e17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 w:customStyle="1">
    <w:name w:val="Conteúdo da tabela"/>
    <w:basedOn w:val="Normal"/>
    <w:qFormat/>
    <w:rsid w:val="00d95e17"/>
    <w:pPr>
      <w:suppressLineNumbers/>
      <w:suppressAutoHyphens w:val="true"/>
      <w:spacing w:lineRule="auto" w:line="240" w:before="0" w:after="0"/>
    </w:pPr>
    <w:rPr>
      <w:rFonts w:ascii="Liberation Serif" w:hAnsi="Liberation Serif" w:eastAsia="SimSun" w:cs="Mangal"/>
      <w:sz w:val="24"/>
      <w:szCs w:val="24"/>
      <w:lang w:eastAsia="zh-CN" w:bidi="hi-IN"/>
    </w:rPr>
  </w:style>
  <w:style w:type="paragraph" w:styleId="Ttulodetabela" w:customStyle="1">
    <w:name w:val="Título de tabela"/>
    <w:basedOn w:val="Contedodatabela"/>
    <w:qFormat/>
    <w:rsid w:val="00b94da6"/>
    <w:pPr/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ff7ce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d95e17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LibreOffice/5.1.5.2$Windows_x86 LibreOffice_project/7a864d8825610a8c07cfc3bc01dd4fce6a9447e5</Application>
  <Pages>5</Pages>
  <Words>2227</Words>
  <Characters>10036</Characters>
  <CharactersWithSpaces>11457</CharactersWithSpaces>
  <Paragraphs>822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2018-03-22T17:37:00Z</dcterms:created>
  <dc:creator>Leida Calegário</dc:creator>
  <dc:description/>
  <dc:language>pt-BR</dc:language>
  <cp:lastModifiedBy/>
  <dcterms:modified xsi:type="dcterms:W3CDTF">2018-04-04T10:07:54Z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