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MINISTÉRIO DA EDUCAÇÃO 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7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SETEMBRO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2018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800" w:leader="none"/>
        </w:tabs>
        <w:bidi w:val="0"/>
        <w:spacing w:lineRule="auto" w:line="360"/>
        <w:ind w:left="4989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Aprova o Calendário Administrativo de 2018, da Universidade Federal dos Vales do Jequitinhonha e Mucuri (UFVJM).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O CONSELHO UNIVERSITÁRIO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 xml:space="preserve"> da Universidade Federal dos Vales do Jequitinhonha e Mucuri, no uso de suas atribuições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e tendo em vista o que deliberou em sua 16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7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ordinária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Aprovar o Calendário Administrativo de 2019 da Universidade Federal dos Vales do Jequitinhonha e Mucuri – UFVJM.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 Calendário Administrativo encontra-se anexado à presente Resolução.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entrará em vigor na data de sua publicação por este Conselho, revogadas as disposições em contrário.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/>
          <w:i/>
          <w:iCs/>
          <w:sz w:val="24"/>
          <w:szCs w:val="24"/>
          <w:u w:val="none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LibreOffice/5.1.5.2$Windows_x86 LibreOffice_project/7a864d8825610a8c07cfc3bc01dd4fce6a9447e5</Application>
  <Pages>1</Pages>
  <Words>120</Words>
  <Characters>680</Characters>
  <CharactersWithSpaces>797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2018-10-09T18:08:39Z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