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01, DE 18 DE JANEIRO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Fixa valor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es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bolsas Monitoria e PROAE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ser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em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praticado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pela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176ª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Aprovar 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valor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es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 serem praticados para pagamento</w:t>
      </w:r>
      <w:bookmarkStart w:id="0" w:name="_GoBack"/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das bolsas do Programa de Monitoria e do Programa de Apoio ao Ensino – PROAE no âmbito da Universidade Federal dos Vales do Jequitinhonha e Mucuri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, conforme quadro abaixo: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shd w:fill="FFFFFF" w:val="clear"/>
          <w:lang w:val="pt-BR"/>
        </w:rPr>
        <w:t xml:space="preserve">Quadro 1. </w:t>
      </w:r>
      <w:r>
        <w:rPr>
          <w:rFonts w:ascii="Times New Roman" w:hAnsi="Times New Roman"/>
          <w:b w:val="false"/>
          <w:bCs/>
          <w:color w:val="000000"/>
          <w:sz w:val="24"/>
          <w:szCs w:val="24"/>
          <w:shd w:fill="FFFFFF" w:val="clear"/>
          <w:lang w:val="pt-BR"/>
        </w:rPr>
        <w:t>Valores a serem praticados para pagamento de bolsas Monitoria</w:t>
      </w:r>
      <w:r>
        <w:rPr>
          <w:rFonts w:ascii="Times New Roman" w:hAnsi="Times New Roman"/>
          <w:color w:val="000000"/>
          <w:sz w:val="24"/>
          <w:szCs w:val="24"/>
          <w:shd w:fill="FFFFFF" w:val="clear"/>
          <w:lang w:val="pt-BR"/>
        </w:rPr>
        <w:t xml:space="preserve"> e Proae no âmbito da Universidade Federal dos Vales do Jequitinhonha e Mucuri.</w:t>
      </w:r>
    </w:p>
    <w:tbl>
      <w:tblPr>
        <w:tblStyle w:val="20"/>
        <w:tblW w:w="9525" w:type="dxa"/>
        <w:jc w:val="left"/>
        <w:tblInd w:w="-2" w:type="dxa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0" w:type="dxa"/>
          <w:left w:w="-10" w:type="dxa"/>
          <w:bottom w:w="0" w:type="dxa"/>
          <w:right w:w="0" w:type="dxa"/>
        </w:tblCellMar>
      </w:tblPr>
      <w:tblGrid>
        <w:gridCol w:w="6289"/>
        <w:gridCol w:w="3235"/>
      </w:tblGrid>
      <w:tr>
        <w:trPr>
          <w:trHeight w:val="396" w:hRule="atLeast"/>
        </w:trPr>
        <w:tc>
          <w:tcPr>
            <w:tcW w:w="62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color="auto" w:fill="FFFFFF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  <w:lang w:val="pt-BR"/>
              </w:rPr>
              <w:t>Modalidade de Bolsa</w:t>
            </w:r>
          </w:p>
        </w:tc>
        <w:tc>
          <w:tcPr>
            <w:tcW w:w="32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FFFFFF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Valor</w:t>
            </w:r>
          </w:p>
        </w:tc>
      </w:tr>
      <w:tr>
        <w:trPr>
          <w:trHeight w:val="450" w:hRule="atLeast"/>
        </w:trPr>
        <w:tc>
          <w:tcPr>
            <w:tcW w:w="62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Bolsa do Programa de Monitoria</w:t>
            </w:r>
          </w:p>
        </w:tc>
        <w:tc>
          <w:tcPr>
            <w:tcW w:w="32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R$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40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0,00 (quatrocentos reais)</w:t>
            </w:r>
          </w:p>
        </w:tc>
      </w:tr>
      <w:tr>
        <w:trPr>
          <w:trHeight w:val="444" w:hRule="atLeast"/>
        </w:trPr>
        <w:tc>
          <w:tcPr>
            <w:tcW w:w="62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Bolsa do Programa de Apoio ao Ensino – PROAE</w:t>
            </w:r>
          </w:p>
        </w:tc>
        <w:tc>
          <w:tcPr>
            <w:tcW w:w="32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R$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40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0,00 (quatrocentos reais)</w:t>
            </w:r>
          </w:p>
        </w:tc>
      </w:tr>
    </w:tbl>
    <w:p>
      <w:pPr>
        <w:pStyle w:val="NormalWeb"/>
        <w:keepNext/>
        <w:keepLines w:val="false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2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Os casos omissos serão resolvidos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3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da sua aprovação pelo Conselho Universitári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18 de janeiro de 201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9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Application>LibreOffice/5.1.5.2$Windows_x86 LibreOffice_project/7a864d8825610a8c07cfc3bc01dd4fce6a9447e5</Application>
  <Pages>1</Pages>
  <Words>188</Words>
  <Characters>1013</Characters>
  <CharactersWithSpaces>1190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2019-01-23T10:42:54Z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