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color w:val="00000A"/>
          <w:sz w:val="24"/>
          <w:szCs w:val="24"/>
        </w:rPr>
        <w:t>ANEXO II</w:t>
      </w:r>
    </w:p>
    <w:p>
      <w:pPr>
        <w:pStyle w:val="Normal"/>
        <w:jc w:val="center"/>
        <w:rPr/>
      </w:pPr>
      <w:bookmarkStart w:id="0" w:name="__DdeLink__581_915919716"/>
      <w:bookmarkEnd w:id="0"/>
      <w:r>
        <w:rPr>
          <w:b/>
          <w:bCs/>
          <w:color w:val="00000A"/>
          <w:sz w:val="24"/>
          <w:szCs w:val="24"/>
        </w:rPr>
        <w:t>REQUISIÇÃO DE DIÁRIAS E PASSAGENS</w:t>
      </w:r>
    </w:p>
    <w:p>
      <w:pPr>
        <w:pStyle w:val="Normal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84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461"/>
        <w:gridCol w:w="2461"/>
        <w:gridCol w:w="1"/>
        <w:gridCol w:w="2422"/>
        <w:gridCol w:w="2500"/>
      </w:tblGrid>
      <w:tr>
        <w:trPr/>
        <w:tc>
          <w:tcPr>
            <w:tcW w:w="49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1. DADOS PESSOAIS</w:t>
            </w:r>
          </w:p>
        </w:tc>
        <w:tc>
          <w:tcPr>
            <w:tcW w:w="49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( ) Servidor</w:t>
            </w:r>
            <w:r>
              <w:rPr>
                <w:i/>
                <w:color w:val="00000A"/>
                <w:sz w:val="24"/>
                <w:szCs w:val="24"/>
              </w:rPr>
              <w:t>(Convidado, Assessor Especial, Participante</w:t>
            </w:r>
          </w:p>
          <w:p>
            <w:pPr>
              <w:pStyle w:val="Normal"/>
              <w:jc w:val="left"/>
              <w:rPr/>
            </w:pPr>
            <w:r>
              <w:rPr>
                <w:i/>
                <w:color w:val="00000A"/>
                <w:sz w:val="24"/>
                <w:szCs w:val="24"/>
              </w:rPr>
              <w:t>Comitiva, Equipe de Apoio)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Não Servidor</w:t>
            </w:r>
            <w:r>
              <w:rPr>
                <w:i/>
                <w:color w:val="00000A"/>
                <w:sz w:val="24"/>
                <w:szCs w:val="24"/>
              </w:rPr>
              <w:t>(Colaborador eventual, Dependente)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SEPE</w:t>
            </w:r>
            <w:r>
              <w:rPr>
                <w:i/>
                <w:color w:val="00000A"/>
                <w:sz w:val="24"/>
                <w:szCs w:val="24"/>
              </w:rPr>
              <w:t>(Empregado Público, Servidor de outra esfera</w:t>
            </w:r>
          </w:p>
          <w:p>
            <w:pPr>
              <w:pStyle w:val="Normal"/>
              <w:jc w:val="left"/>
              <w:rPr/>
            </w:pPr>
            <w:r>
              <w:rPr>
                <w:i/>
                <w:color w:val="00000A"/>
                <w:sz w:val="24"/>
                <w:szCs w:val="24"/>
              </w:rPr>
              <w:t>de Poder)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Acompanhante PCD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Outro. Especificar: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Nome: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Nome da mãe:</w:t>
            </w:r>
          </w:p>
        </w:tc>
      </w:tr>
      <w:tr>
        <w:trPr/>
        <w:tc>
          <w:tcPr>
            <w:tcW w:w="49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CPF:</w:t>
            </w:r>
          </w:p>
        </w:tc>
        <w:tc>
          <w:tcPr>
            <w:tcW w:w="49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Data de Nascimento:</w:t>
            </w:r>
          </w:p>
        </w:tc>
      </w:tr>
      <w:tr>
        <w:trPr/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RG:</w:t>
            </w:r>
          </w:p>
        </w:tc>
        <w:tc>
          <w:tcPr>
            <w:tcW w:w="24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 xml:space="preserve">Órgão Expedidor: </w:t>
            </w:r>
          </w:p>
        </w:tc>
        <w:tc>
          <w:tcPr>
            <w:tcW w:w="2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 xml:space="preserve">UF: 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Data de expedição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Nº do Passaporte</w:t>
            </w:r>
            <w:r>
              <w:rPr>
                <w:i/>
                <w:color w:val="00000A"/>
                <w:sz w:val="24"/>
                <w:szCs w:val="24"/>
              </w:rPr>
              <w:t>(se estrangeiro):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Matrícula Siape: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Lotação/Órgão: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Cargo, Função, Emprego: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Escolaridade do Cargo: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Telefones (com DDD):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E-mail pessoal:</w:t>
            </w:r>
          </w:p>
        </w:tc>
      </w:tr>
      <w:tr>
        <w:trPr/>
        <w:tc>
          <w:tcPr>
            <w:tcW w:w="984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i/>
                <w:color w:val="00000A"/>
                <w:sz w:val="24"/>
                <w:szCs w:val="24"/>
              </w:rPr>
              <w:t>E-mail institucional:</w:t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84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461"/>
        <w:gridCol w:w="2462"/>
        <w:gridCol w:w="2422"/>
        <w:gridCol w:w="2500"/>
      </w:tblGrid>
      <w:tr>
        <w:trPr/>
        <w:tc>
          <w:tcPr>
            <w:tcW w:w="9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color w:val="00000A"/>
                <w:sz w:val="24"/>
                <w:szCs w:val="24"/>
              </w:rPr>
              <w:t>2. DADOS BANCÁRIOS</w:t>
            </w:r>
          </w:p>
        </w:tc>
      </w:tr>
      <w:tr>
        <w:trPr/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>Nome e nº do Banco:</w:t>
            </w:r>
          </w:p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 xml:space="preserve">   </w:t>
            </w:r>
          </w:p>
        </w:tc>
        <w:tc>
          <w:tcPr>
            <w:tcW w:w="2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>Agência:</w:t>
            </w:r>
          </w:p>
        </w:tc>
        <w:tc>
          <w:tcPr>
            <w:tcW w:w="2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>Conta corrente: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>DV:</w:t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84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9846"/>
      </w:tblGrid>
      <w:tr>
        <w:trPr/>
        <w:tc>
          <w:tcPr>
            <w:tcW w:w="9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>3. OBJETO DA VIAGEM: (Motivação/Vinculação do Serviço ou Evento aos Programas e Projetos em andamento na UFVJM):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84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9846"/>
      </w:tblGrid>
      <w:tr>
        <w:trPr/>
        <w:tc>
          <w:tcPr>
            <w:tcW w:w="9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00000A"/>
                <w:sz w:val="24"/>
                <w:szCs w:val="24"/>
              </w:rPr>
              <w:t>4. RELAÇÃO DE PERTINÊNCIA entre a função ou o cargo do Proposto com o objeto da viagem; relevância da prestação do serviço ou participação para as finalidades da UFVJM:</w:t>
            </w:r>
          </w:p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750" w:type="dxa"/>
        <w:jc w:val="left"/>
        <w:tblInd w:w="10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1069"/>
        <w:gridCol w:w="2269"/>
        <w:gridCol w:w="1481"/>
        <w:gridCol w:w="1120"/>
        <w:gridCol w:w="910"/>
        <w:gridCol w:w="1246"/>
        <w:gridCol w:w="616"/>
        <w:gridCol w:w="1038"/>
      </w:tblGrid>
      <w:tr>
        <w:trPr/>
        <w:tc>
          <w:tcPr>
            <w:tcW w:w="481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5. DADOS DA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VIAGEM</w:t>
            </w:r>
          </w:p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493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color w:val="00000A"/>
                <w:sz w:val="24"/>
                <w:szCs w:val="24"/>
              </w:rPr>
              <w:t>Será necessário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o pagamento de: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PASSAGENS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AÉREAS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DIÁRIAS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( ) ADICIONAL DE</w:t>
            </w:r>
          </w:p>
          <w:p>
            <w:pPr>
              <w:pStyle w:val="Normal"/>
              <w:jc w:val="left"/>
              <w:rPr/>
            </w:pPr>
            <w:r>
              <w:rPr>
                <w:color w:val="00000A"/>
                <w:sz w:val="24"/>
                <w:szCs w:val="24"/>
              </w:rPr>
              <w:t>DESLOCAMENTO</w:t>
            </w:r>
          </w:p>
        </w:tc>
      </w:tr>
      <w:tr>
        <w:trPr/>
        <w:tc>
          <w:tcPr>
            <w:tcW w:w="9749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TRECHOS/PERCURSOS</w:t>
            </w:r>
          </w:p>
        </w:tc>
      </w:tr>
      <w:tr>
        <w:trPr/>
        <w:tc>
          <w:tcPr>
            <w:tcW w:w="106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 xml:space="preserve">Data </w:t>
            </w:r>
          </w:p>
        </w:tc>
        <w:tc>
          <w:tcPr>
            <w:tcW w:w="226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Origem</w:t>
            </w:r>
          </w:p>
        </w:tc>
        <w:tc>
          <w:tcPr>
            <w:tcW w:w="260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Destino</w:t>
            </w:r>
          </w:p>
        </w:tc>
        <w:tc>
          <w:tcPr>
            <w:tcW w:w="381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HORÁRIOS</w:t>
            </w:r>
          </w:p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Identifique os horários a serem considerados para emissão dos bilhetes*</w:t>
            </w:r>
          </w:p>
        </w:tc>
      </w:tr>
      <w:tr>
        <w:trPr/>
        <w:tc>
          <w:tcPr>
            <w:tcW w:w="10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2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60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1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Ida</w:t>
            </w:r>
          </w:p>
        </w:tc>
        <w:tc>
          <w:tcPr>
            <w:tcW w:w="165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Volta</w:t>
            </w:r>
          </w:p>
        </w:tc>
      </w:tr>
      <w:tr>
        <w:trPr/>
        <w:tc>
          <w:tcPr>
            <w:tcW w:w="10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2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60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16"/>
                <w:szCs w:val="16"/>
                <w:lang w:val="pt-PT" w:eastAsia="en-US" w:bidi="ar-SA"/>
              </w:rPr>
            </w:pPr>
            <w:r>
              <w:rPr>
                <w:sz w:val="24"/>
                <w:szCs w:val="24"/>
              </w:rPr>
              <w:t>Hora do início da missão</w:t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16"/>
                <w:szCs w:val="16"/>
                <w:lang w:val="pt-PT" w:eastAsia="en-US" w:bidi="ar-SA"/>
              </w:rPr>
            </w:pPr>
            <w:r>
              <w:rPr>
                <w:sz w:val="24"/>
                <w:szCs w:val="24"/>
              </w:rPr>
              <w:t>Tempo estimado de deslocamento</w:t>
            </w:r>
          </w:p>
        </w:tc>
        <w:tc>
          <w:tcPr>
            <w:tcW w:w="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16"/>
                <w:szCs w:val="16"/>
                <w:lang w:val="pt-PT" w:eastAsia="en-US" w:bidi="ar-SA"/>
              </w:rPr>
            </w:pPr>
            <w:r>
              <w:rPr>
                <w:sz w:val="24"/>
                <w:szCs w:val="24"/>
              </w:rPr>
              <w:t>Hora do fim da missão</w:t>
            </w:r>
          </w:p>
        </w:tc>
        <w:tc>
          <w:tcPr>
            <w:tcW w:w="1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eastAsia="Times New Roman" w:cs="Times New Roman"/>
                <w:color w:val="00000A"/>
                <w:sz w:val="16"/>
                <w:szCs w:val="16"/>
                <w:lang w:val="pt-PT" w:eastAsia="en-US" w:bidi="ar-SA"/>
              </w:rPr>
            </w:pPr>
            <w:r>
              <w:rPr>
                <w:sz w:val="24"/>
                <w:szCs w:val="24"/>
              </w:rPr>
              <w:t>Tempo estimado de deslocamento</w:t>
            </w:r>
          </w:p>
        </w:tc>
      </w:tr>
      <w:tr>
        <w:trPr/>
        <w:tc>
          <w:tcPr>
            <w:tcW w:w="1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6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1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6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1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6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1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26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  <w:tc>
          <w:tcPr>
            <w:tcW w:w="1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9749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sz w:val="24"/>
                <w:szCs w:val="24"/>
              </w:rPr>
              <w:t>*Os horários a serem descritos aqui têm por objetivo dar ao Solicitante de Passagem as informações necessárias para realizar a cotação de preços e a consequente compra da passagem que atenda aos critérios de interesse da Administração, vedada escolha pelo Proposto.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750" w:type="dxa"/>
        <w:jc w:val="left"/>
        <w:tblInd w:w="14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</w:tblPr>
      <w:tblGrid>
        <w:gridCol w:w="390"/>
        <w:gridCol w:w="7022"/>
        <w:gridCol w:w="2338"/>
      </w:tblGrid>
      <w:tr>
        <w:trPr/>
        <w:tc>
          <w:tcPr>
            <w:tcW w:w="975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6. JUSTIFICATIVAS</w:t>
            </w:r>
          </w:p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Passagens com qualquer uma das características abaixo somente serão emitidas mediante justificativa.</w:t>
            </w:r>
          </w:p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Justifique todos os itens nos quais se enquadre a solicitação</w:t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Viagem urgente (menos de 15 dias de antecedência)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Desembarque não cumpra antecedência mínima de 3 horas até o início das atividades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Embarque ou desembarque fora de período de 7h as 12h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Final de Semana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Especificação de aeroporto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Grupo de mais de 5 pessoas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Viagem como mais de 30 diárias acumuladas no exercício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pt-PT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750" w:type="dxa"/>
        <w:jc w:val="left"/>
        <w:tblInd w:w="14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7. JUSTIFICATIVA PARA PENDÊNCIA DE PRESTAÇÃO DE CONTAS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tbl>
      <w:tblPr>
        <w:tblW w:w="9750" w:type="dxa"/>
        <w:jc w:val="left"/>
        <w:tblInd w:w="14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Contedodatabela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pt-PT" w:eastAsia="en-US" w:bidi="ar-SA"/>
              </w:rPr>
            </w:pPr>
            <w:r>
              <w:rPr>
                <w:sz w:val="24"/>
                <w:szCs w:val="24"/>
              </w:rPr>
              <w:t>8. CURRÍCULO – COLABORADORES: (Detalhar abaixo ou anexar arquivo)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sz w:val="22"/>
          <w:szCs w:val="22"/>
          <w:lang w:val="pt-PT" w:eastAsia="en-US" w:bidi="ar-SA"/>
        </w:rPr>
      </w:pPr>
      <w:r>
        <w:rPr>
          <w:sz w:val="24"/>
          <w:szCs w:val="24"/>
        </w:rPr>
        <w:t>Este formulário somente será válido após assinatura: do servidor e do chefe da unidade ao qual pertença o servidor; ou do responsável, em caso de viagens de colaboradores.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  <w:t>Diamantina, xx de xxxx de xxxx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A"/>
          <w:sz w:val="24"/>
          <w:szCs w:val="24"/>
          <w:lang w:val="pt-PT" w:eastAsia="en-US" w:bidi="ar-SA"/>
        </w:rPr>
      </w:pPr>
      <w:r>
        <w:rPr>
          <w:rFonts w:eastAsia="Times New Roman" w:cs="Times New Roman"/>
          <w:color w:val="00000A"/>
          <w:sz w:val="24"/>
          <w:szCs w:val="24"/>
          <w:lang w:val="pt-PT" w:eastAsia="en-US" w:bidi="ar-SA"/>
        </w:rPr>
      </w:r>
    </w:p>
    <w:p>
      <w:pPr>
        <w:pStyle w:val="Normal"/>
        <w:jc w:val="center"/>
        <w:rPr>
          <w:b/>
          <w:b/>
          <w:bCs/>
          <w:color w:val="00000A"/>
          <w:sz w:val="24"/>
          <w:szCs w:val="24"/>
        </w:rPr>
      </w:pPr>
      <w:r>
        <w:rPr/>
      </w:r>
    </w:p>
    <w:p>
      <w:pPr>
        <w:sectPr>
          <w:type w:val="nextPage"/>
          <w:pgSz w:w="11906" w:h="16838"/>
          <w:pgMar w:left="1040" w:right="1020" w:header="0" w:top="1160" w:footer="0" w:bottom="1400" w:gutter="0"/>
          <w:pgNumType w:fmt="decimal"/>
          <w:formProt w:val="false"/>
          <w:textDirection w:val="lrTb"/>
          <w:docGrid w:type="default" w:linePitch="600" w:charSpace="36864"/>
        </w:sectPr>
      </w:pPr>
    </w:p>
    <w:sectPr>
      <w:type w:val="continuous"/>
      <w:pgSz w:w="11906" w:h="16838"/>
      <w:pgMar w:left="1040" w:right="1020" w:header="0" w:top="1160" w:footer="0" w:bottom="1400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00000A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w w:val="99"/>
      <w:sz w:val="24"/>
      <w:szCs w:val="24"/>
      <w:lang w:val="pt-PT" w:eastAsia="en-US" w:bidi="ar-SA"/>
    </w:rPr>
  </w:style>
  <w:style w:type="character" w:styleId="ListLabel2">
    <w:name w:val="ListLabel 2"/>
    <w:qFormat/>
    <w:rPr>
      <w:lang w:val="pt-PT" w:eastAsia="en-US" w:bidi="ar-SA"/>
    </w:rPr>
  </w:style>
  <w:style w:type="character" w:styleId="ListLabel3">
    <w:name w:val="ListLabel 3"/>
    <w:qFormat/>
    <w:rPr>
      <w:rFonts w:eastAsia="Times New Roman" w:cs="Times New Roman"/>
      <w:spacing w:val="0"/>
      <w:w w:val="99"/>
      <w:sz w:val="24"/>
      <w:szCs w:val="24"/>
      <w:lang w:val="pt-PT" w:eastAsia="en-US" w:bidi="ar-SA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uiPriority w:val="1"/>
    <w:qFormat/>
    <w:pPr>
      <w:spacing w:lineRule="auto" w:line="288" w:before="0" w:after="140"/>
      <w:ind w:left="661" w:right="0" w:hanging="0"/>
      <w:jc w:val="both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Ttulododocumento">
    <w:name w:val="Título do documento"/>
    <w:basedOn w:val="Normal"/>
    <w:uiPriority w:val="1"/>
    <w:qFormat/>
    <w:pPr>
      <w:spacing w:before="92" w:after="0"/>
      <w:ind w:left="992" w:right="0" w:hanging="0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"/>
    <w:uiPriority w:val="1"/>
    <w:qFormat/>
    <w:pPr>
      <w:ind w:left="661" w:right="0" w:firstLine="708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Rodap">
    <w:name w:val="Rodapé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LibreOffice/5.0.6.3$Windows_x86 LibreOffice_project/490fc03b25318460cfc54456516ea2519c11d1aa</Application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2020-01-08T16:30:22Z</dcterms:created>
  <dc:creator>\376\377\000A\000N\000A</dc:creator>
  <cp:keywords>()</cp:keywords>
  <dc:language>pt-BR</dc:language>
  <dcterms:modified xsi:type="dcterms:W3CDTF">2020-02-27T11:12:50Z</dcterms:modified>
  <cp:revision>33</cp:revision>
  <dc:title>\376\377\000R\000e\000s\000 \0001\0008\000 \000C\000O\000N\000S\000U\000 \0002\0000\0000\0009\000 \000A\000p\000r\000o\000v\000a\000 \000n\000o\000r\000m\000a\000s\000 \000s\000o\000b\000r\000e\000 \000v\000i\000a\000g\000e\000n\000s\000 \000n\000a\000c\000i\000o\000n\000a\000i\000s\000 \000e\000 \000i\000n\000t\000e\000r\000n\000a\000c\000i\000o\000n\000a\000i\000s</dc:title>
</cp:coreProperties>
</file>