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EDITAL  Nº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0"/>
    </w:p>
    <w:p w:rsidR="00A820F3" w:rsidRPr="005033B3" w:rsidRDefault="008A1B57">
      <w:pPr>
        <w:ind w:hanging="2"/>
        <w:jc w:val="center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PROGRAMA DE MONITORIA REMUNERADA E VOLUNTÁRIA  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no/semestre"/>
            </w:textInput>
          </w:ffData>
        </w:fldChar>
      </w:r>
      <w:r w:rsidR="0065543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655433">
        <w:rPr>
          <w:rFonts w:ascii="Calibri" w:eastAsia="Calibri" w:hAnsi="Calibri" w:cs="Calibri"/>
          <w:b/>
          <w:sz w:val="22"/>
          <w:szCs w:val="22"/>
        </w:rPr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separate"/>
      </w:r>
      <w:bookmarkStart w:id="1" w:name="_GoBack"/>
      <w:r w:rsidR="00655433">
        <w:rPr>
          <w:rFonts w:ascii="Calibri" w:eastAsia="Calibri" w:hAnsi="Calibri" w:cs="Calibri"/>
          <w:b/>
          <w:noProof/>
          <w:sz w:val="22"/>
          <w:szCs w:val="22"/>
        </w:rPr>
        <w:t>ano/semestre</w:t>
      </w:r>
      <w:bookmarkEnd w:id="1"/>
      <w:r w:rsidR="00655433">
        <w:rPr>
          <w:rFonts w:ascii="Calibri" w:eastAsia="Calibri" w:hAnsi="Calibri" w:cs="Calibri"/>
          <w:b/>
          <w:sz w:val="22"/>
          <w:szCs w:val="22"/>
        </w:rPr>
        <w:fldChar w:fldCharType="end"/>
      </w:r>
    </w:p>
    <w:p w:rsidR="00A820F3" w:rsidRPr="005033B3" w:rsidRDefault="00A820F3">
      <w:pPr>
        <w:ind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EDITAL DE SELEÇÃO PARA MONITORES REMUNERADOS E VOLUNTÁRIOS PARA A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b/>
          <w:sz w:val="22"/>
          <w:szCs w:val="22"/>
        </w:rPr>
        <w:t xml:space="preserve">UNIDADE(S)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t>CURRICULAR</w:t>
      </w:r>
      <w:r w:rsidR="000F3A49">
        <w:rPr>
          <w:rFonts w:ascii="Calibri" w:eastAsia="Calibri" w:hAnsi="Calibri" w:cs="Calibri"/>
          <w:b/>
          <w:sz w:val="22"/>
          <w:szCs w:val="22"/>
        </w:rPr>
        <w:t>(ES</w:t>
      </w:r>
      <w:proofErr w:type="gramStart"/>
      <w:r w:rsidR="000F3A49">
        <w:rPr>
          <w:rFonts w:ascii="Calibri" w:eastAsia="Calibri" w:hAnsi="Calibri" w:cs="Calibri"/>
          <w:b/>
          <w:sz w:val="22"/>
          <w:szCs w:val="22"/>
        </w:rPr>
        <w:t>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5033B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2"/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>,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>DO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 CURSO</w:t>
      </w:r>
      <w:r w:rsidR="000F3A49">
        <w:rPr>
          <w:rFonts w:ascii="Calibri" w:eastAsia="Calibri" w:hAnsi="Calibri" w:cs="Calibri"/>
          <w:b/>
          <w:sz w:val="22"/>
          <w:szCs w:val="22"/>
        </w:rPr>
        <w:t>(S)</w:t>
      </w:r>
      <w:r w:rsidR="000F3A49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DE GRADUAÇÃO EM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3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Pr="005033B3">
        <w:rPr>
          <w:rFonts w:ascii="Calibri" w:eastAsia="Calibri" w:hAnsi="Calibri" w:cs="Calibri"/>
          <w:b/>
          <w:sz w:val="22"/>
          <w:szCs w:val="22"/>
        </w:rPr>
        <w:t xml:space="preserve">DA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4"/>
      <w:r w:rsidRPr="005033B3">
        <w:rPr>
          <w:rFonts w:ascii="Calibri" w:eastAsia="Calibri" w:hAnsi="Calibri" w:cs="Calibri"/>
          <w:b/>
          <w:sz w:val="22"/>
          <w:szCs w:val="22"/>
        </w:rPr>
        <w:t xml:space="preserve">(nome da Unidade Acadêmica / Departamento), DA UNIVERSIDADE FEDERAL DOS VALES DO JEQUITINHONHA E MUCURI, CAMPUS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bookmarkEnd w:id="5"/>
      <w:r w:rsidRPr="005033B3">
        <w:rPr>
          <w:rFonts w:ascii="Calibri" w:eastAsia="Calibri" w:hAnsi="Calibri" w:cs="Calibri"/>
          <w:b/>
          <w:sz w:val="22"/>
          <w:szCs w:val="22"/>
        </w:rPr>
        <w:t>(nome do C</w:t>
      </w:r>
      <w:r w:rsidRPr="005033B3">
        <w:rPr>
          <w:rFonts w:ascii="Calibri" w:eastAsia="Calibri" w:hAnsi="Calibri" w:cs="Calibri"/>
          <w:b/>
          <w:i/>
          <w:sz w:val="22"/>
          <w:szCs w:val="22"/>
        </w:rPr>
        <w:t>ampus</w:t>
      </w:r>
      <w:r w:rsidRPr="00FC67B2">
        <w:rPr>
          <w:rFonts w:ascii="Calibri" w:eastAsia="Calibri" w:hAnsi="Calibri" w:cs="Calibri"/>
          <w:b/>
          <w:sz w:val="22"/>
          <w:szCs w:val="22"/>
        </w:rPr>
        <w:t>)</w:t>
      </w:r>
      <w:r w:rsidR="00FC67B2" w:rsidRPr="00FC67B2">
        <w:rPr>
          <w:rFonts w:ascii="Calibri" w:eastAsia="Calibri" w:hAnsi="Calibri" w:cs="Calibri"/>
          <w:b/>
          <w:sz w:val="22"/>
          <w:szCs w:val="22"/>
        </w:rPr>
        <w:t>.</w:t>
      </w:r>
    </w:p>
    <w:p w:rsidR="00A820F3" w:rsidRPr="005033B3" w:rsidRDefault="00A820F3">
      <w:pPr>
        <w:ind w:hanging="2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A (</w:t>
      </w:r>
      <w:proofErr w:type="gramStart"/>
      <w:r w:rsidRPr="005033B3">
        <w:rPr>
          <w:rFonts w:ascii="Calibri" w:eastAsia="Calibri" w:hAnsi="Calibri" w:cs="Calibri"/>
          <w:sz w:val="22"/>
          <w:szCs w:val="22"/>
        </w:rPr>
        <w:t xml:space="preserve">O) </w:t>
      </w:r>
      <w:proofErr w:type="gramEnd"/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1628E3">
        <w:rPr>
          <w:rFonts w:ascii="Calibri" w:eastAsia="Calibri" w:hAnsi="Calibri" w:cs="Calibri"/>
          <w:b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proofErr w:type="gramStart"/>
      <w:r w:rsidR="007849B2" w:rsidRPr="005033B3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849B2" w:rsidRPr="005033B3">
        <w:rPr>
          <w:rFonts w:ascii="Calibri" w:eastAsia="Calibri" w:hAnsi="Calibri" w:cs="Calibri"/>
          <w:sz w:val="22"/>
          <w:szCs w:val="22"/>
        </w:rPr>
        <w:t>(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>nome da Unidade Acadêmica / Departamento) torna público que estão abertas inscrições para o processo de seleção de Monitores Remunerados e Voluntários para acompanhamento e participação efetiva e dinâmica em atividades acadêmicas de ensino no âmbito da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Unidade</w:t>
      </w:r>
      <w:r w:rsidR="000F3A49">
        <w:rPr>
          <w:rFonts w:ascii="Calibri" w:eastAsia="Calibri" w:hAnsi="Calibri" w:cs="Calibri"/>
          <w:sz w:val="22"/>
          <w:szCs w:val="22"/>
        </w:rPr>
        <w:t>(s)</w:t>
      </w:r>
      <w:r w:rsidRPr="005033B3">
        <w:rPr>
          <w:rFonts w:ascii="Calibri" w:eastAsia="Calibri" w:hAnsi="Calibri" w:cs="Calibri"/>
          <w:sz w:val="22"/>
          <w:szCs w:val="22"/>
        </w:rPr>
        <w:t xml:space="preserve"> Curricular</w:t>
      </w:r>
      <w:r w:rsidR="000F3A49">
        <w:rPr>
          <w:rFonts w:ascii="Calibri" w:eastAsia="Calibri" w:hAnsi="Calibri" w:cs="Calibri"/>
          <w:sz w:val="22"/>
          <w:szCs w:val="22"/>
        </w:rPr>
        <w:t>(es)</w:t>
      </w:r>
      <w:r w:rsidRPr="005033B3">
        <w:rPr>
          <w:rFonts w:ascii="Calibri" w:eastAsia="Calibri" w:hAnsi="Calibri" w:cs="Calibri"/>
          <w:sz w:val="22"/>
          <w:szCs w:val="22"/>
        </w:rPr>
        <w:t xml:space="preserve"> (disciplina):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 DO PROGRAMA</w:t>
      </w:r>
    </w:p>
    <w:p w:rsidR="00A820F3" w:rsidRPr="005033B3" w:rsidRDefault="007849B2" w:rsidP="007849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879"/>
        </w:tabs>
        <w:spacing w:before="120" w:line="240" w:lineRule="auto"/>
        <w:ind w:right="138" w:hanging="2"/>
        <w:jc w:val="both"/>
        <w:rPr>
          <w:rFonts w:ascii="Calibri" w:eastAsia="Calibri" w:hAnsi="Calibri" w:cs="Calibri"/>
          <w:strike/>
          <w:sz w:val="22"/>
          <w:szCs w:val="22"/>
          <w:highlight w:val="yellow"/>
        </w:rPr>
      </w:pPr>
      <w:r w:rsidRPr="005033B3">
        <w:rPr>
          <w:rFonts w:ascii="Calibri" w:eastAsia="Calibri" w:hAnsi="Calibri" w:cs="Calibri"/>
          <w:sz w:val="22"/>
          <w:szCs w:val="22"/>
        </w:rPr>
        <w:tab/>
      </w:r>
      <w:r w:rsidR="008A1B57" w:rsidRPr="005033B3">
        <w:rPr>
          <w:rFonts w:ascii="Calibri" w:eastAsia="Calibri" w:hAnsi="Calibri" w:cs="Calibri"/>
          <w:sz w:val="22"/>
          <w:szCs w:val="22"/>
        </w:rPr>
        <w:t xml:space="preserve">A Monitoria, no âmbito do Programa de Monitoria, para todo efeito, é uma atividade formativa complementar de ensino-aprendizagem, de caráter didático-pedagógico, que poderá ser desenvolvida por discentes regularmente matriculados em cursos de graduação da UFVJM. Almeja entre outros objetivos proporcionar aos discentes a participação efetiva em atividades acadêmicas de ensino através do desenvolvimento de atividades estabelecidas no plano de trabalho, sob a supervisão/orientação do(a) docente responsável pela unidade curricular objeto da monitoria. A monitoria poderá ser exercida de forma remunerada ou voluntária.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 xml:space="preserve">2 DOS OBJETIVOS </w:t>
      </w:r>
    </w:p>
    <w:p w:rsidR="00A820F3" w:rsidRPr="005033B3" w:rsidRDefault="008A1B57">
      <w:pPr>
        <w:spacing w:before="240" w:after="240"/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Proporcionar aos discentes a participação efetiva e dinâmica no âmbito de determinada unidade curricular, sob a supervisão direta do docente responsável pela mesma.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3 DAS VAGAS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3.1 Será(ão) oferecida(s) 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7849B2" w:rsidRPr="005033B3">
        <w:rPr>
          <w:rFonts w:ascii="Calibri" w:eastAsia="Calibri" w:hAnsi="Calibri" w:cs="Calibri"/>
          <w:b/>
          <w:sz w:val="22"/>
          <w:szCs w:val="22"/>
        </w:rPr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noProof/>
          <w:sz w:val="22"/>
          <w:szCs w:val="22"/>
        </w:rPr>
        <w:t> </w:t>
      </w:r>
      <w:r w:rsidR="007849B2" w:rsidRPr="005033B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sz w:val="22"/>
          <w:szCs w:val="22"/>
        </w:rPr>
        <w:t xml:space="preserve">vaga(s) para monitor(es) </w:t>
      </w:r>
      <w:r w:rsidRPr="005033B3">
        <w:rPr>
          <w:rFonts w:ascii="Calibri" w:eastAsia="Calibri" w:hAnsi="Calibri" w:cs="Calibri"/>
          <w:b/>
          <w:sz w:val="22"/>
          <w:szCs w:val="22"/>
        </w:rPr>
        <w:t>remunerado(s)</w:t>
      </w:r>
      <w:r w:rsidRPr="005033B3">
        <w:rPr>
          <w:rFonts w:ascii="Calibri" w:eastAsia="Calibri" w:hAnsi="Calibri" w:cs="Calibri"/>
          <w:sz w:val="22"/>
          <w:szCs w:val="22"/>
        </w:rPr>
        <w:t xml:space="preserve"> e </w:t>
      </w:r>
      <w:r w:rsidRPr="005033B3">
        <w:rPr>
          <w:rFonts w:ascii="Calibri" w:eastAsia="Calibri" w:hAnsi="Calibri" w:cs="Calibri"/>
          <w:b/>
          <w:sz w:val="22"/>
          <w:szCs w:val="22"/>
        </w:rPr>
        <w:t>voluntário(s),</w:t>
      </w:r>
      <w:r w:rsidRPr="005033B3">
        <w:rPr>
          <w:rFonts w:ascii="Calibri" w:eastAsia="Calibri" w:hAnsi="Calibri" w:cs="Calibri"/>
          <w:sz w:val="22"/>
          <w:szCs w:val="22"/>
        </w:rPr>
        <w:t xml:space="preserve"> distribuídas nas unidades curriculares objeto do presente Edital, conforme descrito no Anexo I.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3.2 A classificação dos candidatos aprovados se dará pela ordem decrescente da nota atribuída no processo seletivo objeto do presente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3.3 Havendo vaga(s) para monitor(es) dentro do período de validade deste Edital, esta(s) poderá(ao) ser imediatamente ocupada(s) por outro(s) discente(s) aprovado(s), respeitada a ordem classificatória.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4 DAS INSCRIÇÕES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 Poderão inscrever-se para o exame de seleção os discentes: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4.1.1 Regularmente matriculados em um dos Cursos de Graduação da 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 xml:space="preserve">4.1.2 Que comprovem já ter obtido aprovação na unidade curricular objeto da seleção, ou equivalente, com média igual ou superior a 70,0 (setenta) pontos.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4.1.3 No caso de não haver nenhum candidato inscrito que apresente aproveitamento compatível com o previsto no item 4.1.2, poderão ser aceitos discentes que apresentem rendimento igual ou superior a 60,0 (sessenta).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4.2  Para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se inscrever, o candidato deverá enviar, por meio digital, para as Unidades Acadêmicas: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4.2.1 Formulário de Inscrição devidamente preenchido (ANEXO III).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4.2.2 Histórico Escolar (Imprimir do E-CAMPUS) com os dados do candidato contendo obrigatoriamente a nota da disciplina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4.3 A documentação nec</w:t>
      </w:r>
      <w:r w:rsidR="007849B2" w:rsidRPr="005033B3">
        <w:rPr>
          <w:rFonts w:ascii="Calibri" w:eastAsia="Calibri" w:hAnsi="Calibri" w:cs="Calibri"/>
          <w:sz w:val="22"/>
          <w:szCs w:val="22"/>
        </w:rPr>
        <w:t>essária para inscrição deverá se</w:t>
      </w:r>
      <w:r w:rsidRPr="005033B3">
        <w:rPr>
          <w:rFonts w:ascii="Calibri" w:eastAsia="Calibri" w:hAnsi="Calibri" w:cs="Calibri"/>
          <w:sz w:val="22"/>
          <w:szCs w:val="22"/>
        </w:rPr>
        <w:t>r enviada no período de</w:t>
      </w:r>
      <w:r w:rsidR="007849B2" w:rsidRPr="005033B3">
        <w:rPr>
          <w:rFonts w:ascii="Calibri" w:eastAsia="Calibri" w:hAnsi="Calibri" w:cs="Calibri"/>
          <w:sz w:val="22"/>
          <w:szCs w:val="22"/>
        </w:rPr>
        <w:t xml:space="preserve">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6" w:name="Texto13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6"/>
      <w:r w:rsidR="000F3A49">
        <w:rPr>
          <w:rFonts w:ascii="Calibri" w:eastAsia="Calibri" w:hAnsi="Calibri" w:cs="Calibri"/>
          <w:sz w:val="22"/>
          <w:szCs w:val="22"/>
        </w:rPr>
        <w:t xml:space="preserve"> a </w:t>
      </w:r>
      <w:r w:rsidR="000F3A49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7" w:name="Texto14"/>
      <w:r w:rsidR="000F3A49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0F3A49">
        <w:rPr>
          <w:rFonts w:ascii="Calibri" w:eastAsia="Calibri" w:hAnsi="Calibri" w:cs="Calibri"/>
          <w:sz w:val="22"/>
          <w:szCs w:val="22"/>
        </w:rPr>
      </w:r>
      <w:r w:rsidR="000F3A49">
        <w:rPr>
          <w:rFonts w:ascii="Calibri" w:eastAsia="Calibri" w:hAnsi="Calibri" w:cs="Calibri"/>
          <w:sz w:val="22"/>
          <w:szCs w:val="22"/>
        </w:rPr>
        <w:fldChar w:fldCharType="separate"/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noProof/>
          <w:sz w:val="22"/>
          <w:szCs w:val="22"/>
        </w:rPr>
        <w:t> </w:t>
      </w:r>
      <w:r w:rsidR="000F3A49">
        <w:rPr>
          <w:rFonts w:ascii="Calibri" w:eastAsia="Calibri" w:hAnsi="Calibri" w:cs="Calibri"/>
          <w:sz w:val="22"/>
          <w:szCs w:val="22"/>
        </w:rPr>
        <w:fldChar w:fldCharType="end"/>
      </w:r>
      <w:bookmarkEnd w:id="7"/>
      <w:r w:rsidRPr="005033B3">
        <w:rPr>
          <w:rFonts w:ascii="Calibri" w:eastAsia="Calibri" w:hAnsi="Calibri" w:cs="Calibri"/>
          <w:sz w:val="22"/>
          <w:szCs w:val="22"/>
        </w:rPr>
        <w:t xml:space="preserve">, </w:t>
      </w:r>
      <w:r w:rsidR="000F3A49">
        <w:rPr>
          <w:rFonts w:ascii="Calibri" w:eastAsia="Calibri" w:hAnsi="Calibri" w:cs="Calibri"/>
          <w:sz w:val="22"/>
          <w:szCs w:val="22"/>
        </w:rPr>
        <w:t>à</w:t>
      </w:r>
      <w:r w:rsidR="003A0B22">
        <w:rPr>
          <w:rFonts w:ascii="Calibri" w:eastAsia="Calibri" w:hAnsi="Calibri" w:cs="Calibri"/>
          <w:sz w:val="22"/>
          <w:szCs w:val="22"/>
        </w:rPr>
        <w:t xml:space="preserve"> </w:t>
      </w:r>
      <w:r w:rsidR="003A0B22">
        <w:rPr>
          <w:rFonts w:ascii="Calibri" w:eastAsia="Calibri" w:hAnsi="Calibri" w:cs="Calibri"/>
          <w:sz w:val="22"/>
          <w:szCs w:val="2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8" w:name="Texto11"/>
      <w:r w:rsidR="003A0B22">
        <w:rPr>
          <w:rFonts w:ascii="Calibri" w:eastAsia="Calibri" w:hAnsi="Calibri" w:cs="Calibri"/>
          <w:sz w:val="22"/>
          <w:szCs w:val="22"/>
        </w:rPr>
        <w:instrText xml:space="preserve"> FORMTEXT </w:instrText>
      </w:r>
      <w:r w:rsidR="003A0B22">
        <w:rPr>
          <w:rFonts w:ascii="Calibri" w:eastAsia="Calibri" w:hAnsi="Calibri" w:cs="Calibri"/>
          <w:sz w:val="22"/>
          <w:szCs w:val="22"/>
        </w:rPr>
      </w:r>
      <w:r w:rsidR="003A0B22">
        <w:rPr>
          <w:rFonts w:ascii="Calibri" w:eastAsia="Calibri" w:hAnsi="Calibri" w:cs="Calibri"/>
          <w:sz w:val="22"/>
          <w:szCs w:val="22"/>
        </w:rPr>
        <w:fldChar w:fldCharType="separate"/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noProof/>
          <w:sz w:val="22"/>
          <w:szCs w:val="22"/>
        </w:rPr>
        <w:t> </w:t>
      </w:r>
      <w:r w:rsidR="003A0B22">
        <w:rPr>
          <w:rFonts w:ascii="Calibri" w:eastAsia="Calibri" w:hAnsi="Calibri" w:cs="Calibri"/>
          <w:sz w:val="22"/>
          <w:szCs w:val="22"/>
        </w:rPr>
        <w:fldChar w:fldCharType="end"/>
      </w:r>
      <w:bookmarkEnd w:id="8"/>
      <w:r w:rsidR="003A0B22">
        <w:rPr>
          <w:rFonts w:ascii="Calibri" w:eastAsia="Calibri" w:hAnsi="Calibri" w:cs="Calibri"/>
          <w:sz w:val="22"/>
          <w:szCs w:val="22"/>
        </w:rPr>
        <w:t xml:space="preserve"> (Unidade Acadêmica)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5 DA SELEÇÃO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5.1 A seleção dos candidatos será feita mediante realização de avaliação específica sobre o conteúdo programático da unidade curricular</w:t>
      </w:r>
      <w:r w:rsidR="005D7ADC">
        <w:rPr>
          <w:rFonts w:ascii="Calibri" w:eastAsia="Calibri" w:hAnsi="Calibri" w:cs="Calibri"/>
          <w:sz w:val="22"/>
          <w:szCs w:val="22"/>
        </w:rPr>
        <w:t xml:space="preserve"> definidos no Anexo II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970F8A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 xml:space="preserve">5.1.1 </w:t>
      </w:r>
      <w:r w:rsidR="00970F8A" w:rsidRPr="00970F8A">
        <w:rPr>
          <w:rFonts w:ascii="Calibri" w:hAnsi="Calibri" w:cs="Calibri"/>
          <w:sz w:val="22"/>
          <w:szCs w:val="22"/>
          <w:shd w:val="clear" w:color="auto" w:fill="FFFFFF"/>
        </w:rPr>
        <w:t>A seleção que trata este edital ocorrerá</w:t>
      </w:r>
      <w:r w:rsidR="00970F8A" w:rsidRPr="00970F8A">
        <w:rPr>
          <w:rFonts w:ascii="Calibri" w:hAnsi="Calibri" w:cs="Calibri"/>
          <w:sz w:val="22"/>
          <w:szCs w:val="22"/>
        </w:rPr>
        <w:t xml:space="preserve"> em data, horário e local definidos ou de forma remota em casos excepcionais (§4º, Art. 1º, Resolução Consepe nº 07, de 28 de março de 2022), conforme especificado no Anexo I</w:t>
      </w:r>
      <w:r w:rsidRPr="00970F8A">
        <w:rPr>
          <w:rFonts w:ascii="Calibri" w:eastAsia="Calibri" w:hAnsi="Calibri" w:cs="Calibri"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5.2 Será considerado aprovado no exame de seleção o candidato que obtiver nota final igual ou superior 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 w:rsidRPr="005033B3">
        <w:rPr>
          <w:rFonts w:ascii="Calibri" w:eastAsia="Calibri" w:hAnsi="Calibri" w:cs="Calibri"/>
          <w:sz w:val="22"/>
          <w:szCs w:val="22"/>
        </w:rPr>
        <w:t>a</w:t>
      </w:r>
      <w:proofErr w:type="gramEnd"/>
      <w:r w:rsidRPr="005033B3">
        <w:rPr>
          <w:rFonts w:ascii="Calibri" w:eastAsia="Calibri" w:hAnsi="Calibri" w:cs="Calibri"/>
          <w:sz w:val="22"/>
          <w:szCs w:val="22"/>
        </w:rPr>
        <w:t xml:space="preserve"> 60% (sessenta por cento).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 Ocorrendo empate no resultado de seleção, serão observados, para efeito de desempate e pela ordem, os seguintes critérios:</w:t>
      </w:r>
    </w:p>
    <w:p w:rsidR="007849B2" w:rsidRPr="005033B3" w:rsidRDefault="007849B2">
      <w:pPr>
        <w:ind w:left="0" w:hanging="3"/>
        <w:jc w:val="both"/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5.3.1 Maior nota na unidade curricular objeto da seleção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5.3.2 Maior CRA</w:t>
      </w: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5.3.3 Candidato com maior idade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rFonts w:ascii="Calibri" w:eastAsia="Calibri" w:hAnsi="Calibri" w:cs="Calibri"/>
          <w:b/>
          <w:sz w:val="22"/>
          <w:szCs w:val="22"/>
        </w:rPr>
      </w:pPr>
      <w:r w:rsidRPr="005033B3">
        <w:rPr>
          <w:rFonts w:ascii="Calibri" w:eastAsia="Calibri" w:hAnsi="Calibri" w:cs="Calibri"/>
          <w:sz w:val="22"/>
          <w:szCs w:val="22"/>
        </w:rPr>
        <w:t>5.4 Este processo seletivo será válido para o semestre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22/1"/>
            </w:textInput>
          </w:ffData>
        </w:fldChar>
      </w:r>
      <w:r w:rsidR="00655433">
        <w:rPr>
          <w:rFonts w:ascii="Calibri" w:eastAsia="Calibri" w:hAnsi="Calibri" w:cs="Calibri"/>
          <w:b/>
          <w:sz w:val="22"/>
          <w:szCs w:val="22"/>
        </w:rPr>
        <w:instrText xml:space="preserve"> FORMTEXT </w:instrText>
      </w:r>
      <w:r w:rsidR="00655433">
        <w:rPr>
          <w:rFonts w:ascii="Calibri" w:eastAsia="Calibri" w:hAnsi="Calibri" w:cs="Calibri"/>
          <w:b/>
          <w:sz w:val="22"/>
          <w:szCs w:val="22"/>
        </w:rPr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separate"/>
      </w:r>
      <w:r w:rsidR="00655433">
        <w:rPr>
          <w:rFonts w:ascii="Calibri" w:eastAsia="Calibri" w:hAnsi="Calibri" w:cs="Calibri"/>
          <w:b/>
          <w:noProof/>
          <w:sz w:val="22"/>
          <w:szCs w:val="22"/>
        </w:rPr>
        <w:t>2022/1</w:t>
      </w:r>
      <w:r w:rsidR="00655433">
        <w:rPr>
          <w:rFonts w:ascii="Calibri" w:eastAsia="Calibri" w:hAnsi="Calibri" w:cs="Calibri"/>
          <w:b/>
          <w:sz w:val="22"/>
          <w:szCs w:val="22"/>
        </w:rPr>
        <w:fldChar w:fldCharType="end"/>
      </w:r>
      <w:r w:rsidRPr="005033B3">
        <w:rPr>
          <w:rFonts w:ascii="Calibri" w:eastAsia="Calibri" w:hAnsi="Calibri" w:cs="Calibri"/>
          <w:b/>
          <w:sz w:val="22"/>
          <w:szCs w:val="22"/>
        </w:rPr>
        <w:t>.</w:t>
      </w:r>
    </w:p>
    <w:p w:rsidR="007849B2" w:rsidRPr="005033B3" w:rsidRDefault="007849B2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5.4.1 Não havendo candidato classificado neste processo seletivo, poderá ser publicado novo Edital para seleção de monitores.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  <w:highlight w:val="white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6 DAS AVALIAÇÕES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6.1 A avaliação será realizada na</w:t>
      </w:r>
      <w:r w:rsidR="00970F8A">
        <w:rPr>
          <w:rFonts w:ascii="Calibri" w:eastAsia="Calibri" w:hAnsi="Calibri" w:cs="Calibri"/>
          <w:sz w:val="22"/>
          <w:szCs w:val="22"/>
        </w:rPr>
        <w:t xml:space="preserve"> </w:t>
      </w:r>
      <w:r w:rsidR="00970F8A" w:rsidRPr="00970F8A">
        <w:rPr>
          <w:rFonts w:ascii="Calibri" w:hAnsi="Calibri" w:cs="Calibri"/>
          <w:sz w:val="22"/>
          <w:szCs w:val="22"/>
        </w:rPr>
        <w:t>data, horário e local definidos ou de forma remota em casos excepcionais (§4º, Art. 1º, Resolução Consepe nº 07, de 28 de março de 2022), conforme especificado no Anexo I</w:t>
      </w:r>
      <w:r w:rsidRPr="005033B3">
        <w:rPr>
          <w:rFonts w:ascii="Calibri" w:eastAsia="Calibri" w:hAnsi="Calibri" w:cs="Calibri"/>
          <w:sz w:val="22"/>
          <w:szCs w:val="22"/>
        </w:rPr>
        <w:t>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6.2 O candidato deverá seguir todas as orientações da avaliação indicadas pela Unidade Acadêmica responsável pela oferta da unidade curricular objeto da monitoria.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6.3 O conteúdo da Avaliação e a Bibliografia de Referência estão descritos para cada unidade curricular no Anexo II deste Edital.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7 DO RESULTADO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7.1 O resultado do processo seletivo será divulgado pela Unidade Acadêmica, no prazo máximo de 05 (cinco) dias úteis, após a sua realização.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ab/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7.2 Caberá à direção da Unidade Acadêmica realizar a homologação do resultado, comprovando a correta execução do processo seletivo, inserindo no SEI os resultados finais nos processos abertos para este fim.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7.3 A DAA de cada Campus abrirá processo no SEI vinculado a todas as unidades acadêmicas para inserção dos documentos utilizados no processo seletivo, para fins de registro e acompanhamento.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8 DOS RECURSOS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8.1 Havendo recursos contra o processo seletivo, estes deverão ser encaminhados, em primeira instância, à Congregação da Unidade Acadêmica.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8.2 O prazo para interposição de recurso é de 02 (dois) dias úteis, incluído o dia da divulgação do resultado do processo seletivo.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  <w:rPr>
          <w:strike/>
          <w:highlight w:val="yellow"/>
        </w:rPr>
      </w:pPr>
      <w:r w:rsidRPr="005033B3">
        <w:rPr>
          <w:rFonts w:ascii="Calibri" w:eastAsia="Calibri" w:hAnsi="Calibri" w:cs="Calibri"/>
          <w:b/>
          <w:sz w:val="22"/>
          <w:szCs w:val="22"/>
        </w:rPr>
        <w:t>9 DA ADMISSÃO E EXERCÍCIO DA MONITORIA</w:t>
      </w:r>
      <w:r w:rsidRPr="005033B3">
        <w:rPr>
          <w:rFonts w:ascii="Calibri" w:eastAsia="Calibri" w:hAnsi="Calibri" w:cs="Calibri"/>
          <w:b/>
          <w:strike/>
          <w:sz w:val="22"/>
          <w:szCs w:val="22"/>
          <w:highlight w:val="yellow"/>
        </w:rPr>
        <w:t xml:space="preserve">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9.1 A admissão no Programa de Monitoria Remunerada e Voluntária obedecerá à ordem de classificação dos candidatos de acordo com as vagas existentes.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9.2 As atividades do monitor serão </w:t>
      </w:r>
      <w:r w:rsidRPr="00970F8A">
        <w:rPr>
          <w:rFonts w:ascii="Calibri" w:eastAsia="Calibri" w:hAnsi="Calibri" w:cs="Calibri"/>
          <w:sz w:val="22"/>
          <w:szCs w:val="22"/>
        </w:rPr>
        <w:t xml:space="preserve">realizadas </w:t>
      </w:r>
      <w:r w:rsidR="00970F8A" w:rsidRPr="00970F8A">
        <w:rPr>
          <w:rFonts w:ascii="Calibri" w:hAnsi="Calibri" w:cs="Calibri"/>
          <w:sz w:val="22"/>
          <w:szCs w:val="22"/>
        </w:rPr>
        <w:t>preferencialmente de forma presencial ou remota em casos excepcionais (§4º, Art. 1º, Resolução Consepe nº 07, de 28 de março de 2022)</w:t>
      </w:r>
      <w:r w:rsidRPr="00970F8A">
        <w:rPr>
          <w:rFonts w:ascii="Calibri" w:eastAsia="Calibri" w:hAnsi="Calibri" w:cs="Calibri"/>
          <w:sz w:val="22"/>
          <w:szCs w:val="22"/>
        </w:rPr>
        <w:t xml:space="preserve"> e obedecerão </w:t>
      </w:r>
      <w:r w:rsidRPr="005033B3">
        <w:rPr>
          <w:rFonts w:ascii="Calibri" w:eastAsia="Calibri" w:hAnsi="Calibri" w:cs="Calibri"/>
          <w:sz w:val="22"/>
          <w:szCs w:val="22"/>
        </w:rPr>
        <w:t>a um Plano de Trabalho elaborado pelo Professor Supervisor/Orientador.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 O monitor se compromete a ter dedicação de até 20 (vinte) horas semanais às atividades de monitoria, previstas no Plano de Trabalho mencionado anteriormente, em horário a ser acordado com o Professor Supervisor, limitado ao máximo de 48 horas mensais.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9.3.1 É vedado ao monitor uma carga horária superior a 04 horas diárias.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lastRenderedPageBreak/>
        <w:t>9.3.2 Caso o monitor não cumpra a carga horária total mensal de 48 horas, o pagamento será proporcional ao número de horas dedicadas à monitoria.</w:t>
      </w: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9.4 As atividades de monitoria não poderão, em hipótese alguma, prejudicar as atividades acadêmicas do monitor.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9.5 Caberá ao discente monitor orientar os estudantes que solicitarem monitoria, registrando semanalmente a execução das atividades, cumprir o Plano de Trabalho determinado pelo Professor Supervisor e encaminhar ao docente supervisor/Orientador o relatório mensal de atividades realizadas e controle de frequência.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9.6 É vedado ao Professor Supervisor/Orientador designar ou autorizar o monitor a ministrar aulas que compõem a carga horária da unidade curricular, aplicar ou corrigir avaliações.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b/>
          <w:sz w:val="22"/>
          <w:szCs w:val="22"/>
        </w:rPr>
        <w:t>10 DAS DISPOSIÇÕES FINAIS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10.1  Caberá ao Professor Supervisor elaborar e controlar o horário do monitor e a execução do Plano de Trabalho; dar suporte ao processo de seleção do monitor; orientar e supervisionar os monitores; assinar e conferir mensalmente as listas de presença de monitoria, os Atestados de Frequência dos monitores bolsistas e voluntários emitido via sistema eletrônico e encaminhá-los para a DAA, ou setor equivalente do respectivo campus, para fins de registro do cumprimento das atividades do programa monitoria, no prazo estabelecido em cronograma específico.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 w:rsidP="007849B2">
      <w:pPr>
        <w:ind w:leftChars="0" w:left="0" w:firstLineChars="0" w:firstLine="0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10.2 É responsabilidade do Professor Supervisor/Orientador o cadastramento da Monitoria no Sistema Eletrônico.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10.3 Toda a documentação referente ao programa de monitoria deverá ser encaminhada por meio do SEI/UFVJM.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 xml:space="preserve">10.4 Os tutoriais com orientações referentes ao sistema eletrônico ficarão disponíveis na página da PROGRAD/ Programa de Monitoria.   </w:t>
      </w:r>
    </w:p>
    <w:p w:rsidR="00A820F3" w:rsidRPr="005033B3" w:rsidRDefault="00A820F3">
      <w:pPr>
        <w:ind w:hanging="2"/>
        <w:jc w:val="both"/>
        <w:rPr>
          <w:rFonts w:ascii="Calibri" w:eastAsia="Calibri" w:hAnsi="Calibri" w:cs="Calibri"/>
          <w:sz w:val="22"/>
          <w:szCs w:val="22"/>
        </w:rPr>
      </w:pPr>
    </w:p>
    <w:p w:rsidR="00A820F3" w:rsidRPr="005033B3" w:rsidRDefault="008A1B57">
      <w:pPr>
        <w:ind w:hanging="2"/>
        <w:jc w:val="both"/>
      </w:pPr>
      <w:r w:rsidRPr="005033B3">
        <w:rPr>
          <w:rFonts w:ascii="Calibri" w:eastAsia="Calibri" w:hAnsi="Calibri" w:cs="Calibri"/>
          <w:sz w:val="22"/>
          <w:szCs w:val="22"/>
        </w:rPr>
        <w:t>10.5 Os casos omissos ou situações não previstas serão resolvidos pelo Conselho de Ensino, Pesquisa e Extensão - CONSEPE.</w:t>
      </w:r>
    </w:p>
    <w:p w:rsidR="00A820F3" w:rsidRPr="005033B3" w:rsidRDefault="008A1B57">
      <w:pPr>
        <w:tabs>
          <w:tab w:val="left" w:pos="4395"/>
          <w:tab w:val="right" w:pos="9354"/>
        </w:tabs>
        <w:ind w:hanging="2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tab/>
      </w:r>
    </w:p>
    <w:p w:rsidR="00A820F3" w:rsidRPr="005033B3" w:rsidRDefault="00F37CDB" w:rsidP="00970F8A">
      <w:pPr>
        <w:tabs>
          <w:tab w:val="left" w:pos="4395"/>
          <w:tab w:val="right" w:pos="9354"/>
        </w:tabs>
        <w:ind w:hanging="2"/>
        <w:jc w:val="right"/>
      </w:pPr>
      <w:r w:rsidRPr="005033B3">
        <w:rPr>
          <w:sz w:val="22"/>
          <w:szCs w:val="22"/>
        </w:rPr>
        <w:tab/>
      </w:r>
      <w:r w:rsidRPr="005033B3">
        <w:rPr>
          <w:sz w:val="22"/>
          <w:szCs w:val="22"/>
        </w:rPr>
        <w:fldChar w:fldCharType="begin">
          <w:ffData>
            <w:name w:val="Texto8"/>
            <w:enabled/>
            <w:calcOnExit w:val="0"/>
            <w:textInput>
              <w:default w:val="Local"/>
            </w:textInput>
          </w:ffData>
        </w:fldChar>
      </w:r>
      <w:bookmarkStart w:id="9" w:name="Texto8"/>
      <w:r w:rsidRPr="005033B3">
        <w:rPr>
          <w:sz w:val="22"/>
          <w:szCs w:val="22"/>
        </w:rPr>
        <w:instrText xml:space="preserve"> FORMTEXT </w:instrText>
      </w:r>
      <w:r w:rsidRPr="005033B3">
        <w:rPr>
          <w:sz w:val="22"/>
          <w:szCs w:val="22"/>
        </w:rPr>
      </w:r>
      <w:r w:rsidRPr="005033B3">
        <w:rPr>
          <w:sz w:val="22"/>
          <w:szCs w:val="22"/>
        </w:rPr>
        <w:fldChar w:fldCharType="separate"/>
      </w:r>
      <w:r w:rsidRPr="005033B3">
        <w:rPr>
          <w:noProof/>
          <w:sz w:val="22"/>
          <w:szCs w:val="22"/>
        </w:rPr>
        <w:t>Local</w:t>
      </w:r>
      <w:r w:rsidRPr="005033B3">
        <w:rPr>
          <w:sz w:val="22"/>
          <w:szCs w:val="22"/>
        </w:rPr>
        <w:fldChar w:fldCharType="end"/>
      </w:r>
      <w:bookmarkEnd w:id="9"/>
      <w:r w:rsidRPr="005033B3">
        <w:rPr>
          <w:sz w:val="22"/>
          <w:szCs w:val="22"/>
        </w:rPr>
        <w:t>/</w:t>
      </w:r>
      <w:sdt>
        <w:sdtPr>
          <w:rPr>
            <w:sz w:val="22"/>
            <w:szCs w:val="22"/>
          </w:rPr>
          <w:id w:val="-1585444429"/>
          <w:placeholder>
            <w:docPart w:val="67219741700D4995AECA49009B08CDBC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33B3">
            <w:rPr>
              <w:rStyle w:val="TextodoEspaoReservado"/>
              <w:color w:val="auto"/>
            </w:rPr>
            <w:t>Clique aqui para inserir uma data.</w:t>
          </w:r>
        </w:sdtContent>
      </w:sdt>
    </w:p>
    <w:p w:rsidR="00A820F3" w:rsidRPr="005033B3" w:rsidRDefault="00A820F3">
      <w:pPr>
        <w:ind w:hanging="2"/>
        <w:jc w:val="both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A820F3">
      <w:pPr>
        <w:ind w:hanging="2"/>
        <w:jc w:val="center"/>
        <w:rPr>
          <w:sz w:val="22"/>
          <w:szCs w:val="22"/>
        </w:rPr>
      </w:pPr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___________________________________________________</w:t>
      </w:r>
    </w:p>
    <w:p w:rsidR="00970F8A" w:rsidRDefault="000F3A49">
      <w:pPr>
        <w:ind w:hanging="2"/>
        <w:jc w:val="center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Texto12"/>
            <w:enabled/>
            <w:calcOnExit w:val="0"/>
            <w:textInput>
              <w:default w:val="Nome do Diretor"/>
            </w:textInput>
          </w:ffData>
        </w:fldChar>
      </w:r>
      <w:bookmarkStart w:id="10" w:name="Texto12"/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Nome do Diretor</w:t>
      </w:r>
      <w:r>
        <w:rPr>
          <w:sz w:val="22"/>
          <w:szCs w:val="22"/>
        </w:rPr>
        <w:fldChar w:fldCharType="end"/>
      </w:r>
      <w:bookmarkEnd w:id="10"/>
    </w:p>
    <w:p w:rsidR="00A820F3" w:rsidRPr="005033B3" w:rsidRDefault="008A1B57">
      <w:pPr>
        <w:ind w:hanging="2"/>
        <w:jc w:val="center"/>
      </w:pPr>
      <w:r w:rsidRPr="005033B3">
        <w:rPr>
          <w:sz w:val="22"/>
          <w:szCs w:val="22"/>
        </w:rPr>
        <w:t>Diretor da Unidade Acadêmica</w:t>
      </w:r>
    </w:p>
    <w:p w:rsidR="00A820F3" w:rsidRPr="005033B3" w:rsidRDefault="008A1B57">
      <w:pPr>
        <w:ind w:hanging="2"/>
        <w:jc w:val="center"/>
        <w:rPr>
          <w:sz w:val="22"/>
          <w:szCs w:val="22"/>
        </w:rPr>
        <w:sectPr w:rsidR="00A820F3" w:rsidRPr="005033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11" w:right="1134" w:bottom="993" w:left="1418" w:header="284" w:footer="720" w:gutter="0"/>
          <w:pgNumType w:start="1"/>
          <w:cols w:space="720"/>
        </w:sectPr>
      </w:pPr>
      <w:r w:rsidRPr="005033B3">
        <w:rPr>
          <w:sz w:val="22"/>
          <w:szCs w:val="22"/>
        </w:rPr>
        <w:t>(</w:t>
      </w:r>
      <w:r w:rsidR="00F37CDB" w:rsidRPr="005033B3">
        <w:rPr>
          <w:sz w:val="22"/>
          <w:szCs w:val="22"/>
        </w:rPr>
        <w:fldChar w:fldCharType="begin">
          <w:ffData>
            <w:name w:val="Texto9"/>
            <w:enabled/>
            <w:calcOnExit w:val="0"/>
            <w:textInput>
              <w:default w:val="Sigla da Unidade Acadêmica"/>
            </w:textInput>
          </w:ffData>
        </w:fldChar>
      </w:r>
      <w:bookmarkStart w:id="11" w:name="Texto9"/>
      <w:r w:rsidR="00F37CDB" w:rsidRPr="005033B3">
        <w:rPr>
          <w:sz w:val="22"/>
          <w:szCs w:val="22"/>
        </w:rPr>
        <w:instrText xml:space="preserve"> FORMTEXT </w:instrText>
      </w:r>
      <w:r w:rsidR="00F37CDB" w:rsidRPr="005033B3">
        <w:rPr>
          <w:sz w:val="22"/>
          <w:szCs w:val="22"/>
        </w:rPr>
      </w:r>
      <w:r w:rsidR="00F37CDB" w:rsidRPr="005033B3">
        <w:rPr>
          <w:sz w:val="22"/>
          <w:szCs w:val="22"/>
        </w:rPr>
        <w:fldChar w:fldCharType="separate"/>
      </w:r>
      <w:r w:rsidR="00F37CDB" w:rsidRPr="005033B3">
        <w:rPr>
          <w:noProof/>
          <w:sz w:val="22"/>
          <w:szCs w:val="22"/>
        </w:rPr>
        <w:t>Sigla da Unidade Acadêmica</w:t>
      </w:r>
      <w:r w:rsidR="00F37CDB" w:rsidRPr="005033B3">
        <w:rPr>
          <w:sz w:val="22"/>
          <w:szCs w:val="22"/>
        </w:rPr>
        <w:fldChar w:fldCharType="end"/>
      </w:r>
      <w:bookmarkEnd w:id="11"/>
      <w:r w:rsidRPr="005033B3">
        <w:rPr>
          <w:sz w:val="22"/>
          <w:szCs w:val="22"/>
        </w:rPr>
        <w:t>) /UFVJM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lastRenderedPageBreak/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"/>
        <w:tblW w:w="150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Data da 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Horário da Avaliação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8A1B57">
      <w:pPr>
        <w:ind w:left="0" w:hanging="3"/>
        <w:jc w:val="center"/>
        <w:rPr>
          <w:sz w:val="24"/>
          <w:szCs w:val="24"/>
        </w:rPr>
      </w:pPr>
      <w:r w:rsidRPr="005033B3">
        <w:br w:type="page"/>
      </w:r>
      <w:r w:rsidRPr="005033B3">
        <w:rPr>
          <w:b/>
          <w:sz w:val="24"/>
          <w:szCs w:val="24"/>
        </w:rPr>
        <w:lastRenderedPageBreak/>
        <w:t>ANEXO II</w:t>
      </w:r>
    </w:p>
    <w:p w:rsidR="00A820F3" w:rsidRPr="005033B3" w:rsidRDefault="008A1B57">
      <w:pPr>
        <w:ind w:hanging="2"/>
        <w:jc w:val="center"/>
        <w:rPr>
          <w:strike/>
          <w:highlight w:val="yellow"/>
        </w:rPr>
      </w:pPr>
      <w:r w:rsidRPr="005033B3">
        <w:rPr>
          <w:b/>
          <w:sz w:val="24"/>
          <w:szCs w:val="24"/>
        </w:rPr>
        <w:t xml:space="preserve"> CONTEÚDO PROGRAMÁTICO POR UNIDADE CURRICULAR 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0"/>
        <w:tblW w:w="1514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229"/>
        <w:gridCol w:w="6379"/>
        <w:gridCol w:w="4536"/>
      </w:tblGrid>
      <w:tr w:rsidR="005033B3" w:rsidRPr="005033B3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UNIDADE CURRICULAR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CONTEÚDO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REFERÊNCIA BIBLIOGRÁFICA</w:t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413"/>
        </w:trPr>
        <w:tc>
          <w:tcPr>
            <w:tcW w:w="4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hanging="2"/>
        <w:jc w:val="center"/>
        <w:rPr>
          <w:sz w:val="24"/>
          <w:szCs w:val="24"/>
        </w:rPr>
        <w:sectPr w:rsidR="00A820F3" w:rsidRPr="005033B3">
          <w:pgSz w:w="16838" w:h="11906" w:orient="landscape"/>
          <w:pgMar w:top="851" w:right="568" w:bottom="1134" w:left="993" w:header="567" w:footer="720" w:gutter="0"/>
          <w:pgNumType w:start="1"/>
          <w:cols w:space="720"/>
        </w:sectPr>
      </w:pP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lastRenderedPageBreak/>
        <w:t>ANEXO III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a1"/>
        <w:tblW w:w="961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bookmarkEnd w:id="12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sectPr w:rsidR="00A820F3" w:rsidRPr="005033B3">
          <w:pgSz w:w="11906" w:h="16838"/>
          <w:pgMar w:top="568" w:right="1134" w:bottom="993" w:left="1418" w:header="567" w:footer="720" w:gutter="0"/>
          <w:pgNumType w:start="1"/>
          <w:cols w:space="720"/>
        </w:sectPr>
      </w:pP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lastRenderedPageBreak/>
        <w:t>ANEXO IV</w:t>
      </w:r>
    </w:p>
    <w:p w:rsidR="00A820F3" w:rsidRPr="005033B3" w:rsidRDefault="008A1B57">
      <w:pPr>
        <w:ind w:left="0" w:hanging="3"/>
        <w:jc w:val="center"/>
      </w:pPr>
      <w:r w:rsidRPr="005033B3">
        <w:rPr>
          <w:b/>
        </w:rPr>
        <w:t>ATA DE RESULTADO FINAL</w:t>
      </w:r>
    </w:p>
    <w:p w:rsidR="00A820F3" w:rsidRPr="005033B3" w:rsidRDefault="00A820F3">
      <w:pPr>
        <w:ind w:left="0" w:hanging="3"/>
        <w:jc w:val="both"/>
      </w:pPr>
    </w:p>
    <w:tbl>
      <w:tblPr>
        <w:tblStyle w:val="a2"/>
        <w:tblW w:w="0" w:type="auto"/>
        <w:tblInd w:w="-20" w:type="dxa"/>
        <w:tblLook w:val="0000" w:firstRow="0" w:lastRow="0" w:firstColumn="0" w:lastColumn="0" w:noHBand="0" w:noVBand="0"/>
      </w:tblPr>
      <w:tblGrid>
        <w:gridCol w:w="1426"/>
        <w:gridCol w:w="1348"/>
        <w:gridCol w:w="1273"/>
        <w:gridCol w:w="1003"/>
        <w:gridCol w:w="3118"/>
        <w:gridCol w:w="3397"/>
        <w:gridCol w:w="761"/>
        <w:gridCol w:w="1371"/>
        <w:gridCol w:w="1800"/>
      </w:tblGrid>
      <w:tr w:rsidR="00494010" w:rsidRPr="005033B3" w:rsidTr="00446F59">
        <w:trPr>
          <w:trHeight w:val="680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46F59" w:rsidRPr="005033B3" w:rsidRDefault="00494010" w:rsidP="00446F59">
            <w:pPr>
              <w:widowControl w:val="0"/>
              <w:spacing w:before="240" w:after="240"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Unidade Curricular</w:t>
            </w:r>
            <w:r w:rsidR="00446F59">
              <w:rPr>
                <w:b/>
                <w:sz w:val="20"/>
                <w:szCs w:val="20"/>
              </w:rPr>
              <w:t xml:space="preserve"> (código)</w:t>
            </w:r>
          </w:p>
        </w:tc>
        <w:tc>
          <w:tcPr>
            <w:tcW w:w="26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r w:rsidRPr="005033B3">
              <w:rPr>
                <w:b/>
                <w:sz w:val="20"/>
                <w:szCs w:val="20"/>
              </w:rPr>
              <w:t>Tipo de monitoria</w:t>
            </w:r>
          </w:p>
        </w:tc>
        <w:tc>
          <w:tcPr>
            <w:tcW w:w="1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Nº de inscritos geral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3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Discente </w:t>
            </w:r>
          </w:p>
        </w:tc>
        <w:tc>
          <w:tcPr>
            <w:tcW w:w="7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 xml:space="preserve">Nota 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Classificação</w:t>
            </w:r>
          </w:p>
        </w:tc>
        <w:tc>
          <w:tcPr>
            <w:tcW w:w="18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center"/>
            </w:pPr>
            <w:r w:rsidRPr="005033B3">
              <w:rPr>
                <w:b/>
                <w:sz w:val="20"/>
                <w:szCs w:val="20"/>
              </w:rPr>
              <w:t>Situação</w:t>
            </w:r>
            <w:r w:rsidRPr="005033B3">
              <w:br/>
            </w:r>
          </w:p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hanging="2"/>
              <w:jc w:val="both"/>
            </w:pPr>
            <w:bookmarkStart w:id="13" w:name="_heading=h.gjdgxs" w:colFirst="0" w:colLast="0"/>
            <w:bookmarkEnd w:id="13"/>
            <w:r w:rsidRPr="005033B3">
              <w:rPr>
                <w:b/>
                <w:sz w:val="20"/>
                <w:szCs w:val="20"/>
              </w:rPr>
              <w:t>(Selecionado ou classificado)</w:t>
            </w:r>
          </w:p>
        </w:tc>
      </w:tr>
      <w:tr w:rsidR="00494010" w:rsidRPr="005033B3" w:rsidTr="00446F59">
        <w:trPr>
          <w:trHeight w:val="6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spacing w:line="240" w:lineRule="auto"/>
              <w:ind w:hanging="2"/>
              <w:jc w:val="center"/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remunerada</w:t>
            </w:r>
          </w:p>
          <w:p w:rsidR="00494010" w:rsidRPr="005033B3" w:rsidRDefault="00494010" w:rsidP="00494010">
            <w:pPr>
              <w:widowControl w:val="0"/>
              <w:spacing w:line="240" w:lineRule="auto"/>
              <w:ind w:left="0" w:hanging="3"/>
              <w:jc w:val="center"/>
            </w:pP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  <w:proofErr w:type="gramStart"/>
            <w:r w:rsidRPr="005033B3">
              <w:rPr>
                <w:b/>
                <w:sz w:val="20"/>
                <w:szCs w:val="20"/>
              </w:rPr>
              <w:t>(</w:t>
            </w:r>
            <w:r w:rsidR="00F1290D">
              <w:rPr>
                <w:b/>
                <w:sz w:val="20"/>
                <w:szCs w:val="20"/>
              </w:rPr>
              <w:t xml:space="preserve"> </w:t>
            </w:r>
            <w:r w:rsidRPr="005033B3">
              <w:rPr>
                <w:b/>
                <w:sz w:val="20"/>
                <w:szCs w:val="20"/>
              </w:rPr>
              <w:t>)</w:t>
            </w:r>
            <w:proofErr w:type="gramEnd"/>
            <w:r w:rsidRPr="005033B3">
              <w:rPr>
                <w:b/>
                <w:sz w:val="20"/>
                <w:szCs w:val="20"/>
              </w:rPr>
              <w:t xml:space="preserve"> voluntária</w:t>
            </w:r>
          </w:p>
          <w:p w:rsidR="00494010" w:rsidRPr="005033B3" w:rsidRDefault="00494010" w:rsidP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hanging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3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7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center"/>
            </w:pPr>
          </w:p>
        </w:tc>
        <w:tc>
          <w:tcPr>
            <w:tcW w:w="18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4010" w:rsidRPr="005033B3" w:rsidRDefault="0049401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240" w:lineRule="auto"/>
              <w:ind w:left="0" w:hanging="3"/>
              <w:jc w:val="both"/>
            </w:pP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  <w:tr w:rsidR="00F1290D" w:rsidRPr="005033B3" w:rsidTr="00446F5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290D" w:rsidRPr="005033B3" w:rsidRDefault="00F1290D" w:rsidP="00F1290D">
            <w:pPr>
              <w:ind w:hanging="2"/>
            </w:pPr>
            <w:r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noProof/>
                <w:sz w:val="22"/>
                <w:szCs w:val="22"/>
              </w:rPr>
              <w:t> </w:t>
            </w:r>
            <w:r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>
      <w:pPr>
        <w:ind w:left="0" w:hanging="3"/>
        <w:jc w:val="both"/>
      </w:pPr>
    </w:p>
    <w:sectPr w:rsidR="00A820F3" w:rsidRPr="005033B3">
      <w:pgSz w:w="16838" w:h="11906" w:orient="landscape"/>
      <w:pgMar w:top="1418" w:right="568" w:bottom="1134" w:left="993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58B" w:rsidRDefault="0029658B">
      <w:pPr>
        <w:spacing w:line="240" w:lineRule="auto"/>
        <w:ind w:left="0" w:hanging="3"/>
      </w:pPr>
      <w:r>
        <w:separator/>
      </w:r>
    </w:p>
  </w:endnote>
  <w:endnote w:type="continuationSeparator" w:id="0">
    <w:p w:rsidR="0029658B" w:rsidRDefault="0029658B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58B" w:rsidRDefault="0029658B">
      <w:pPr>
        <w:spacing w:line="240" w:lineRule="auto"/>
        <w:ind w:left="0" w:hanging="3"/>
      </w:pPr>
      <w:r>
        <w:separator/>
      </w:r>
    </w:p>
  </w:footnote>
  <w:footnote w:type="continuationSeparator" w:id="0">
    <w:p w:rsidR="0029658B" w:rsidRDefault="0029658B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1rGaQ+d2m0WOZ023x5fINJy/Eo6suVY5eqziRLMk4OHcPkNWLIaoCwmz4fz3R80JZAuo36aVe0eva1mOIDeFyQ==" w:salt="rv5LkK12UTsa/wpR00P/KA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F3"/>
    <w:rsid w:val="0004473E"/>
    <w:rsid w:val="000F3A49"/>
    <w:rsid w:val="001628E3"/>
    <w:rsid w:val="0029658B"/>
    <w:rsid w:val="002E42F4"/>
    <w:rsid w:val="00313B7F"/>
    <w:rsid w:val="0032112A"/>
    <w:rsid w:val="003A0B22"/>
    <w:rsid w:val="00446F59"/>
    <w:rsid w:val="00494010"/>
    <w:rsid w:val="005033B3"/>
    <w:rsid w:val="005D7ADC"/>
    <w:rsid w:val="00655433"/>
    <w:rsid w:val="007849B2"/>
    <w:rsid w:val="00834D13"/>
    <w:rsid w:val="00896728"/>
    <w:rsid w:val="008A1B57"/>
    <w:rsid w:val="009347CE"/>
    <w:rsid w:val="00970F8A"/>
    <w:rsid w:val="00A820F3"/>
    <w:rsid w:val="00AB11B6"/>
    <w:rsid w:val="00AC7A28"/>
    <w:rsid w:val="00C7081A"/>
    <w:rsid w:val="00CE1A0D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30E177-6C23-413A-9B07-D9BAF38E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1A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1A0D"/>
    <w:rPr>
      <w:rFonts w:ascii="Tahoma" w:hAnsi="Tahoma" w:cs="Tahoma"/>
      <w:position w:val="-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A047B3" w:rsidP="00A047B3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7219741700D4995AECA49009B08CD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5FD0CA-DEE7-4E5F-995A-50EB5193F308}"/>
      </w:docPartPr>
      <w:docPartBody>
        <w:p w:rsidR="006E57A3" w:rsidRDefault="00A047B3" w:rsidP="00A047B3">
          <w:pPr>
            <w:pStyle w:val="67219741700D4995AECA49009B08CDBC1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96"/>
    <w:rsid w:val="00171024"/>
    <w:rsid w:val="00217C2E"/>
    <w:rsid w:val="00373696"/>
    <w:rsid w:val="006E57A3"/>
    <w:rsid w:val="007875B3"/>
    <w:rsid w:val="008A0D8F"/>
    <w:rsid w:val="00A047B3"/>
    <w:rsid w:val="00BB3C68"/>
    <w:rsid w:val="00E45272"/>
    <w:rsid w:val="00F8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047B3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A047B3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2010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5</cp:revision>
  <dcterms:created xsi:type="dcterms:W3CDTF">2022-09-23T20:02:00Z</dcterms:created>
  <dcterms:modified xsi:type="dcterms:W3CDTF">2022-09-26T18:46:00Z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