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84" w:after="0"/>
        <w:ind w:left="1606" w:right="1789" w:hanging="0"/>
        <w:jc w:val="center"/>
        <w:rPr>
          <w:rFonts w:ascii="Arial" w:hAnsi="Arial"/>
          <w:b/>
          <w:b/>
          <w:sz w:val="18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577850</wp:posOffset>
            </wp:positionH>
            <wp:positionV relativeFrom="paragraph">
              <wp:posOffset>93345</wp:posOffset>
            </wp:positionV>
            <wp:extent cx="801370" cy="810260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page">
              <wp:posOffset>6064250</wp:posOffset>
            </wp:positionH>
            <wp:positionV relativeFrom="paragraph">
              <wp:posOffset>159385</wp:posOffset>
            </wp:positionV>
            <wp:extent cx="897255" cy="681355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8"/>
        </w:rPr>
        <w:t>M</w:t>
      </w:r>
      <w:r>
        <w:rPr>
          <w:rFonts w:ascii="Arial" w:hAnsi="Arial"/>
          <w:b/>
          <w:sz w:val="18"/>
        </w:rPr>
        <w:t>INISTÉRIO DA EDUCAÇÃO</w:t>
      </w:r>
    </w:p>
    <w:p>
      <w:pPr>
        <w:pStyle w:val="Normal"/>
        <w:spacing w:before="33" w:after="0"/>
        <w:ind w:left="1606" w:right="1789" w:hanging="0"/>
        <w:jc w:val="center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UNIVERSIDADE FEDERAL DOS VALES DO JEQUITINHONHA E MUCURI</w:t>
      </w:r>
    </w:p>
    <w:p>
      <w:pPr>
        <w:pStyle w:val="Normal"/>
        <w:spacing w:before="31" w:after="0"/>
        <w:ind w:left="1606" w:right="1788" w:hanging="0"/>
        <w:jc w:val="center"/>
        <w:rPr>
          <w:rFonts w:ascii="Arial" w:hAnsi="Arial"/>
          <w:b/>
          <w:b/>
          <w:sz w:val="18"/>
        </w:rPr>
      </w:pPr>
      <w:r>
        <w:rPr>
          <w:rFonts w:ascii="Arial" w:hAnsi="Arial"/>
          <w:b/>
          <w:sz w:val="18"/>
        </w:rPr>
        <w:t>DIAMANTINA – MINAS GERAIS</w:t>
      </w:r>
    </w:p>
    <w:p>
      <w:pPr>
        <w:pStyle w:val="Normal"/>
        <w:spacing w:before="109" w:after="0"/>
        <w:ind w:left="1601" w:right="1789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PRÓ-REITORIA DE GESTÃO DE PESSOAS</w:t>
      </w:r>
    </w:p>
    <w:p>
      <w:pPr>
        <w:pStyle w:val="Normal"/>
        <w:spacing w:before="40" w:after="0"/>
        <w:ind w:left="1606" w:right="1786" w:hanging="0"/>
        <w:jc w:val="center"/>
        <w:rPr/>
      </w:pPr>
      <w:hyperlink r:id="rId4">
        <w:r>
          <w:rPr>
            <w:rStyle w:val="LinkdaInternet"/>
            <w:rFonts w:ascii="Arial" w:hAnsi="Arial"/>
            <w:b/>
            <w:color w:val="0000FF"/>
            <w:sz w:val="20"/>
            <w:u w:val="thick" w:color="0000FF"/>
          </w:rPr>
          <w:t>www.ufvjm.edu.br</w:t>
        </w:r>
      </w:hyperlink>
    </w:p>
    <w:p>
      <w:pPr>
        <w:pStyle w:val="Co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etexto"/>
        <w:spacing w:before="3" w:after="0"/>
        <w:rPr>
          <w:rFonts w:ascii="Arial" w:hAnsi="Arial"/>
          <w:b/>
          <w:b/>
          <w:sz w:val="27"/>
        </w:rPr>
      </w:pPr>
      <w:r>
        <w:rPr>
          <w:rFonts w:ascii="Arial" w:hAnsi="Arial"/>
          <w:b/>
          <w:sz w:val="27"/>
        </w:rPr>
      </w:r>
    </w:p>
    <w:p>
      <w:pPr>
        <w:pStyle w:val="Normal"/>
        <w:spacing w:before="89" w:after="0"/>
        <w:ind w:left="1606" w:right="1567" w:hanging="0"/>
        <w:jc w:val="center"/>
        <w:rPr/>
      </w:pPr>
      <w:r>
        <w:rPr>
          <w:b/>
          <w:sz w:val="28"/>
        </w:rPr>
        <w:t>RESULTADO PRELIMINAR</w:t>
      </w:r>
    </w:p>
    <w:p>
      <w:pPr>
        <w:pStyle w:val="Corpodetexto"/>
        <w:rPr>
          <w:b/>
          <w:b/>
          <w:sz w:val="30"/>
        </w:rPr>
      </w:pPr>
      <w:r>
        <w:rPr>
          <w:b/>
          <w:sz w:val="30"/>
        </w:rPr>
      </w:r>
    </w:p>
    <w:p>
      <w:pPr>
        <w:pStyle w:val="Corpodetexto"/>
        <w:spacing w:before="10" w:after="0"/>
        <w:rPr>
          <w:b/>
          <w:b/>
          <w:sz w:val="41"/>
        </w:rPr>
      </w:pPr>
      <w:r>
        <w:rPr>
          <w:b/>
          <w:sz w:val="41"/>
        </w:rPr>
      </w:r>
    </w:p>
    <w:p>
      <w:pPr>
        <w:pStyle w:val="Corpodetexto"/>
        <w:spacing w:lineRule="auto" w:line="480"/>
        <w:ind w:left="1043" w:right="859" w:hanging="0"/>
        <w:jc w:val="both"/>
        <w:rPr/>
      </w:pPr>
      <w:r>
        <w:rPr/>
        <w:t xml:space="preserve">A Pró-Reitoria de Gestão de Pessoas da Universidade Federal dos Vales do Jequitinhonha e Mucuri torna público o resultado do Processo Seletivo para afastamento integral dos servidores técnico-administrativos e docentes da </w:t>
      </w:r>
      <w:r>
        <w:rPr/>
        <w:t>UFVJM</w:t>
      </w:r>
      <w:r>
        <w:rPr/>
        <w:t xml:space="preserve"> – para o exercício de 2020,  objeto do Edital nº 003/2020.</w:t>
      </w:r>
    </w:p>
    <w:p>
      <w:pPr>
        <w:pStyle w:val="Corpodetexto"/>
        <w:spacing w:before="1" w:after="8"/>
        <w:ind w:left="902" w:hanging="0"/>
        <w:jc w:val="both"/>
        <w:rPr/>
      </w:pPr>
      <w:r>
        <w:rPr/>
      </w:r>
    </w:p>
    <w:p>
      <w:pPr>
        <w:pStyle w:val="Corpodetexto"/>
        <w:spacing w:before="1" w:after="8"/>
        <w:ind w:left="902" w:hanging="0"/>
        <w:jc w:val="both"/>
        <w:rPr/>
      </w:pPr>
      <w:r>
        <w:rPr>
          <w:b/>
        </w:rPr>
        <w:t>Docentes:</w:t>
      </w:r>
    </w:p>
    <w:p>
      <w:pPr>
        <w:pStyle w:val="Corpodetexto"/>
        <w:spacing w:before="1" w:after="8"/>
        <w:ind w:left="902" w:hanging="0"/>
        <w:jc w:val="both"/>
        <w:rPr>
          <w:b/>
          <w:b/>
        </w:rPr>
      </w:pPr>
      <w:r>
        <w:rPr/>
      </w:r>
    </w:p>
    <w:p>
      <w:pPr>
        <w:pStyle w:val="Corpodetexto"/>
        <w:spacing w:before="1" w:after="8"/>
        <w:ind w:left="902" w:hanging="0"/>
        <w:jc w:val="both"/>
        <w:rPr/>
      </w:pPr>
      <w:r>
        <w:rPr/>
        <w:t>FCBS</w:t>
      </w:r>
    </w:p>
    <w:tbl>
      <w:tblPr>
        <w:tblStyle w:val="TableNormal"/>
        <w:tblW w:w="8578" w:type="dxa"/>
        <w:jc w:val="left"/>
        <w:tblInd w:w="9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289"/>
        <w:gridCol w:w="4288"/>
      </w:tblGrid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1" w:hanging="0"/>
              <w:rPr/>
            </w:pPr>
            <w:r>
              <w:rPr>
                <w:sz w:val="24"/>
              </w:rPr>
              <w:t>Nome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3" w:hanging="0"/>
              <w:rPr/>
            </w:pPr>
            <w:r>
              <w:rPr>
                <w:sz w:val="24"/>
              </w:rPr>
              <w:t>Média Final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Mirtes Ribeiro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28" w:hanging="0"/>
              <w:rPr>
                <w:sz w:val="24"/>
              </w:rPr>
            </w:pPr>
            <w:r>
              <w:rPr>
                <w:sz w:val="24"/>
              </w:rPr>
              <w:t>55,5</w:t>
            </w:r>
          </w:p>
        </w:tc>
      </w:tr>
    </w:tbl>
    <w:p>
      <w:pPr>
        <w:pStyle w:val="Corpodetexto"/>
        <w:spacing w:before="1" w:after="8"/>
        <w:ind w:left="902" w:hanging="0"/>
        <w:jc w:val="both"/>
        <w:rPr/>
      </w:pPr>
      <w:r>
        <w:rPr/>
      </w:r>
    </w:p>
    <w:p>
      <w:pPr>
        <w:pStyle w:val="Corpodetexto"/>
        <w:spacing w:before="1" w:after="8"/>
        <w:ind w:left="902" w:hanging="0"/>
        <w:jc w:val="both"/>
        <w:rPr/>
      </w:pPr>
      <w:r>
        <w:rPr/>
        <w:t>ICT</w:t>
      </w:r>
    </w:p>
    <w:tbl>
      <w:tblPr>
        <w:tblStyle w:val="TableNormal"/>
        <w:tblW w:w="8578" w:type="dxa"/>
        <w:jc w:val="left"/>
        <w:tblInd w:w="9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738"/>
        <w:gridCol w:w="4840"/>
      </w:tblGrid>
      <w:tr>
        <w:trPr>
          <w:trHeight w:val="275" w:hRule="atLeast"/>
        </w:trPr>
        <w:tc>
          <w:tcPr>
            <w:tcW w:w="3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1" w:hanging="0"/>
              <w:rPr/>
            </w:pPr>
            <w:r>
              <w:rPr>
                <w:sz w:val="24"/>
              </w:rPr>
              <w:t>Nome</w:t>
            </w:r>
          </w:p>
        </w:tc>
        <w:tc>
          <w:tcPr>
            <w:tcW w:w="4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3" w:hanging="0"/>
              <w:rPr/>
            </w:pPr>
            <w:r>
              <w:rPr>
                <w:sz w:val="24"/>
              </w:rPr>
              <w:t>Média Final</w:t>
            </w:r>
          </w:p>
        </w:tc>
      </w:tr>
      <w:tr>
        <w:trPr>
          <w:trHeight w:val="275" w:hRule="atLeast"/>
        </w:trPr>
        <w:tc>
          <w:tcPr>
            <w:tcW w:w="3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z w:val="24"/>
              </w:rPr>
              <w:t>lexandre Gutemberg da Costa Moura</w:t>
            </w:r>
          </w:p>
        </w:tc>
        <w:tc>
          <w:tcPr>
            <w:tcW w:w="4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28" w:hanging="0"/>
              <w:jc w:val="center"/>
              <w:rPr>
                <w:sz w:val="24"/>
              </w:rPr>
            </w:pPr>
            <w:r>
              <w:rPr>
                <w:sz w:val="24"/>
              </w:rPr>
              <w:t>Desclassificado</w:t>
            </w:r>
          </w:p>
        </w:tc>
      </w:tr>
    </w:tbl>
    <w:p>
      <w:pPr>
        <w:pStyle w:val="Normal"/>
        <w:rPr/>
      </w:pPr>
      <w:r>
        <w:rPr/>
      </w:r>
    </w:p>
    <w:p>
      <w:pPr>
        <w:pStyle w:val="Corpodetexto"/>
        <w:spacing w:before="1" w:after="8"/>
        <w:ind w:left="902" w:hanging="0"/>
        <w:jc w:val="both"/>
        <w:rPr/>
      </w:pPr>
      <w:r>
        <w:rPr/>
        <w:t>FIH</w:t>
      </w:r>
    </w:p>
    <w:tbl>
      <w:tblPr>
        <w:tblStyle w:val="TableNormal"/>
        <w:tblW w:w="8578" w:type="dxa"/>
        <w:jc w:val="left"/>
        <w:tblInd w:w="9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289"/>
        <w:gridCol w:w="4288"/>
      </w:tblGrid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1" w:hanging="0"/>
              <w:rPr/>
            </w:pPr>
            <w:r>
              <w:rPr>
                <w:sz w:val="24"/>
              </w:rPr>
              <w:t>Nome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3" w:hanging="0"/>
              <w:rPr/>
            </w:pPr>
            <w:r>
              <w:rPr>
                <w:sz w:val="24"/>
              </w:rPr>
              <w:t>Média Final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Teresa Cristina de Souza Cardoso Vale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Contedodatabela"/>
              <w:snapToGrid w:val="false"/>
              <w:ind w:left="1538" w:right="1528" w:hanging="0"/>
              <w:jc w:val="center"/>
              <w:rPr>
                <w:sz w:val="24"/>
              </w:rPr>
            </w:pPr>
            <w:r>
              <w:rPr>
                <w:sz w:val="24"/>
              </w:rPr>
              <w:t>143,</w:t>
            </w:r>
            <w:r>
              <w:rPr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Helga Silva Espigão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Contedodatabela"/>
              <w:snapToGrid w:val="false"/>
              <w:ind w:left="1538" w:right="1528" w:hanging="0"/>
              <w:jc w:val="center"/>
              <w:rPr>
                <w:sz w:val="24"/>
              </w:rPr>
            </w:pPr>
            <w:r>
              <w:rPr>
                <w:sz w:val="24"/>
              </w:rPr>
              <w:t>71,5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Bruna Karla Pereira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Contedodatabela"/>
              <w:snapToGrid w:val="false"/>
              <w:ind w:left="1538" w:right="1528" w:hanging="0"/>
              <w:jc w:val="center"/>
              <w:rPr>
                <w:sz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38,5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Melissa Gonçalves Boechat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Contedodatabela"/>
              <w:snapToGrid w:val="false"/>
              <w:ind w:left="1538" w:right="1528" w:hanging="0"/>
              <w:jc w:val="center"/>
              <w:rPr>
                <w:sz w:val="24"/>
              </w:rPr>
            </w:pPr>
            <w:r>
              <w:rPr>
                <w:sz w:val="24"/>
              </w:rPr>
              <w:t>33,5</w:t>
            </w:r>
          </w:p>
        </w:tc>
      </w:tr>
    </w:tbl>
    <w:p>
      <w:pPr>
        <w:pStyle w:val="Corpodetexto"/>
        <w:spacing w:before="1" w:after="8"/>
        <w:ind w:left="902" w:hanging="0"/>
        <w:jc w:val="both"/>
        <w:rPr/>
      </w:pPr>
      <w:r>
        <w:rPr/>
      </w:r>
    </w:p>
    <w:p>
      <w:pPr>
        <w:pStyle w:val="Corpodetexto"/>
        <w:spacing w:before="1" w:after="8"/>
        <w:ind w:left="902" w:hanging="0"/>
        <w:jc w:val="both"/>
        <w:rPr/>
      </w:pPr>
      <w:r>
        <w:rPr/>
        <w:t>ICET</w:t>
      </w:r>
    </w:p>
    <w:tbl>
      <w:tblPr>
        <w:tblStyle w:val="TableNormal"/>
        <w:tblW w:w="8578" w:type="dxa"/>
        <w:jc w:val="left"/>
        <w:tblInd w:w="9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289"/>
        <w:gridCol w:w="4288"/>
      </w:tblGrid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1" w:hanging="0"/>
              <w:rPr/>
            </w:pPr>
            <w:r>
              <w:rPr>
                <w:sz w:val="24"/>
              </w:rPr>
              <w:t>Nome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3" w:hanging="0"/>
              <w:rPr/>
            </w:pPr>
            <w:r>
              <w:rPr>
                <w:sz w:val="24"/>
              </w:rPr>
              <w:t>Média Final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Cleide Aparecida Bomfeti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Contedodatabela"/>
              <w:snapToGrid w:val="false"/>
              <w:ind w:left="1538" w:right="1528" w:hanging="0"/>
              <w:jc w:val="center"/>
              <w:rPr>
                <w:sz w:val="24"/>
              </w:rPr>
            </w:pPr>
            <w:r>
              <w:rPr>
                <w:sz w:val="24"/>
              </w:rPr>
              <w:t>66,00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Luiz Henrique Aparaecido Silvestre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Contedodatabela"/>
              <w:snapToGrid w:val="false"/>
              <w:ind w:left="1538" w:right="1528" w:hanging="0"/>
              <w:jc w:val="center"/>
              <w:rPr>
                <w:sz w:val="24"/>
              </w:rPr>
            </w:pPr>
            <w:r>
              <w:rPr>
                <w:sz w:val="24"/>
              </w:rPr>
              <w:t>65,0</w:t>
            </w:r>
          </w:p>
        </w:tc>
      </w:tr>
    </w:tbl>
    <w:p>
      <w:pPr>
        <w:pStyle w:val="Corpodetexto"/>
        <w:spacing w:before="1" w:after="8"/>
        <w:ind w:left="902" w:hanging="0"/>
        <w:jc w:val="both"/>
        <w:rPr/>
      </w:pPr>
      <w:r>
        <w:rPr/>
      </w:r>
    </w:p>
    <w:p>
      <w:pPr>
        <w:pStyle w:val="Corpodetexto"/>
        <w:spacing w:before="1" w:after="8"/>
        <w:ind w:left="902" w:hanging="0"/>
        <w:jc w:val="both"/>
        <w:rPr/>
      </w:pPr>
      <w:r>
        <w:rPr/>
        <w:t>IECT</w:t>
      </w:r>
    </w:p>
    <w:tbl>
      <w:tblPr>
        <w:tblStyle w:val="TableNormal"/>
        <w:tblW w:w="8578" w:type="dxa"/>
        <w:jc w:val="left"/>
        <w:tblInd w:w="9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289"/>
        <w:gridCol w:w="4288"/>
      </w:tblGrid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1" w:hanging="0"/>
              <w:rPr/>
            </w:pPr>
            <w:r>
              <w:rPr>
                <w:sz w:val="24"/>
              </w:rPr>
              <w:t>Nome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3" w:hanging="0"/>
              <w:rPr/>
            </w:pPr>
            <w:r>
              <w:rPr>
                <w:sz w:val="24"/>
              </w:rPr>
              <w:t>Média      Final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Mário Fernandes Rodrigues 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snapToGrid w:val="false"/>
              <w:ind w:left="107" w:hanging="0"/>
              <w:jc w:val="center"/>
              <w:rPr>
                <w:sz w:val="24"/>
              </w:rPr>
            </w:pPr>
            <w:r>
              <w:rPr>
                <w:sz w:val="24"/>
              </w:rPr>
              <w:t>68,5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Leila de Cássia Faria Alves 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snapToGrid w:val="false"/>
              <w:ind w:left="107" w:hanging="0"/>
              <w:jc w:val="center"/>
              <w:rPr>
                <w:sz w:val="24"/>
              </w:rPr>
            </w:pPr>
            <w:r>
              <w:rPr>
                <w:sz w:val="24"/>
              </w:rPr>
              <w:t>58,0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Edson do Nascimento Neres Junior 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snapToGrid w:val="false"/>
              <w:ind w:left="107" w:hanging="0"/>
              <w:jc w:val="center"/>
              <w:rPr>
                <w:sz w:val="24"/>
              </w:rPr>
            </w:pPr>
            <w:r>
              <w:rPr>
                <w:sz w:val="24"/>
              </w:rPr>
              <w:t>52,5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Contedodatabela"/>
              <w:snapToGrid w:val="false"/>
              <w:ind w:left="1538" w:right="1528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Corpodetexto"/>
        <w:spacing w:before="1" w:after="8"/>
        <w:ind w:left="902" w:hanging="0"/>
        <w:jc w:val="both"/>
        <w:rPr>
          <w:sz w:val="26"/>
        </w:rPr>
      </w:pPr>
      <w:r>
        <w:rPr>
          <w:sz w:val="26"/>
        </w:rPr>
      </w:r>
    </w:p>
    <w:p>
      <w:pPr>
        <w:pStyle w:val="Corpodetexto"/>
        <w:spacing w:before="222" w:after="0"/>
        <w:ind w:right="1567" w:hanging="0"/>
        <w:jc w:val="both"/>
        <w:rPr>
          <w:b/>
          <w:b/>
        </w:rPr>
      </w:pPr>
      <w:r>
        <w:rPr/>
        <w:tab/>
        <w:t xml:space="preserve"> </w:t>
      </w:r>
      <w:r>
        <w:rPr>
          <w:b/>
        </w:rPr>
        <w:t>Técnico-Admisnitrativos:</w:t>
      </w:r>
    </w:p>
    <w:p>
      <w:pPr>
        <w:pStyle w:val="Corpodetexto"/>
        <w:spacing w:before="222" w:after="0"/>
        <w:ind w:right="1567" w:hanging="0"/>
        <w:jc w:val="both"/>
        <w:rPr>
          <w:b/>
          <w:b/>
        </w:rPr>
      </w:pPr>
      <w:r>
        <w:rPr>
          <w:b/>
        </w:rPr>
      </w:r>
    </w:p>
    <w:tbl>
      <w:tblPr>
        <w:tblStyle w:val="TableNormal"/>
        <w:tblW w:w="8578" w:type="dxa"/>
        <w:jc w:val="left"/>
        <w:tblInd w:w="9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289"/>
        <w:gridCol w:w="4288"/>
      </w:tblGrid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1" w:hanging="0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33" w:hanging="0"/>
              <w:rPr>
                <w:sz w:val="24"/>
              </w:rPr>
            </w:pPr>
            <w:r>
              <w:rPr>
                <w:sz w:val="24"/>
              </w:rPr>
              <w:t>Média Final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Leila Aparecida da Silva</w:t>
            </w:r>
          </w:p>
        </w:tc>
        <w:tc>
          <w:tcPr>
            <w:tcW w:w="4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28" w:hanging="0"/>
              <w:rPr>
                <w:sz w:val="24"/>
              </w:rPr>
            </w:pPr>
            <w:r>
              <w:rPr>
                <w:sz w:val="24"/>
              </w:rPr>
              <w:t>76,25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Josilene Duarte Nunes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28" w:hanging="0"/>
              <w:rPr>
                <w:sz w:val="24"/>
              </w:rPr>
            </w:pPr>
            <w:r>
              <w:rPr>
                <w:sz w:val="24"/>
              </w:rPr>
              <w:t>58,37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Gabriel Alves Barroso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28" w:hanging="0"/>
              <w:rPr>
                <w:sz w:val="24"/>
              </w:rPr>
            </w:pPr>
            <w:r>
              <w:rPr>
                <w:sz w:val="24"/>
              </w:rPr>
              <w:t>50,75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Henrique Carlos Fonte Boa Carvalho 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28" w:hanging="0"/>
              <w:rPr>
                <w:sz w:val="24"/>
              </w:rPr>
            </w:pPr>
            <w:r>
              <w:rPr>
                <w:sz w:val="24"/>
              </w:rPr>
              <w:t>47,25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07" w:hanging="0"/>
              <w:jc w:val="left"/>
              <w:rPr>
                <w:sz w:val="24"/>
              </w:rPr>
            </w:pPr>
            <w:r>
              <w:rPr>
                <w:sz w:val="24"/>
              </w:rPr>
              <w:t>Luciana Pimenta Borges</w:t>
            </w:r>
          </w:p>
        </w:tc>
        <w:tc>
          <w:tcPr>
            <w:tcW w:w="42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ind w:left="1538" w:right="1528" w:hanging="0"/>
              <w:rPr>
                <w:sz w:val="24"/>
              </w:rPr>
            </w:pPr>
            <w:r>
              <w:rPr>
                <w:sz w:val="24"/>
              </w:rPr>
              <w:t>43,50</w:t>
            </w:r>
          </w:p>
        </w:tc>
      </w:tr>
    </w:tbl>
    <w:p>
      <w:pPr>
        <w:pStyle w:val="Corpodetexto"/>
        <w:spacing w:before="222" w:after="0"/>
        <w:ind w:left="1606" w:right="1567" w:hanging="0"/>
        <w:jc w:val="center"/>
        <w:rPr/>
      </w:pPr>
      <w:r>
        <w:rPr/>
      </w:r>
    </w:p>
    <w:p>
      <w:pPr>
        <w:pStyle w:val="Corpodetexto"/>
        <w:spacing w:before="222" w:after="0"/>
        <w:ind w:left="1606" w:right="1567" w:hanging="0"/>
        <w:jc w:val="center"/>
        <w:rPr/>
      </w:pPr>
      <w:r>
        <w:rPr/>
        <w:t xml:space="preserve">Diamantina,  </w:t>
      </w:r>
      <w:r>
        <w:rPr/>
        <w:t xml:space="preserve">28 </w:t>
      </w:r>
      <w:r>
        <w:rPr/>
        <w:t>de fevereiro  de 2020</w:t>
      </w:r>
    </w:p>
    <w:p>
      <w:pPr>
        <w:pStyle w:val="Corpodetexto"/>
        <w:spacing w:before="230" w:after="0"/>
        <w:ind w:left="3225" w:right="3188" w:hanging="0"/>
        <w:rPr>
          <w:sz w:val="26"/>
        </w:rPr>
      </w:pPr>
      <w:r>
        <w:rPr>
          <w:sz w:val="26"/>
        </w:rPr>
      </w:r>
    </w:p>
    <w:p>
      <w:pPr>
        <w:pStyle w:val="Corpodetexto"/>
        <w:spacing w:before="230" w:after="0"/>
        <w:ind w:left="3225" w:right="3188" w:hanging="0"/>
        <w:rPr>
          <w:sz w:val="26"/>
        </w:rPr>
      </w:pPr>
      <w:r>
        <w:rPr>
          <w:sz w:val="26"/>
        </w:rPr>
      </w:r>
    </w:p>
    <w:p>
      <w:pPr>
        <w:pStyle w:val="Corpodetexto"/>
        <w:ind w:left="1606" w:right="1563" w:hanging="0"/>
        <w:jc w:val="center"/>
        <w:rPr/>
      </w:pPr>
      <w:r>
        <w:rPr/>
      </w:r>
    </w:p>
    <w:sectPr>
      <w:type w:val="nextPage"/>
      <w:pgSz w:w="11906" w:h="16838"/>
      <w:pgMar w:left="800" w:right="840" w:header="0" w:top="60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575bcb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2"/>
      <w:szCs w:val="2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uiPriority w:val="1"/>
    <w:qFormat/>
    <w:rsid w:val="00517ed3"/>
    <w:rPr>
      <w:rFonts w:ascii="Times New Roman" w:hAnsi="Times New Roman" w:eastAsia="Times New Roman" w:cs="Times New Roman"/>
      <w:sz w:val="24"/>
      <w:szCs w:val="24"/>
      <w:lang w:val="pt-PT" w:eastAsia="pt-PT" w:bidi="pt-PT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575bcb"/>
    <w:pPr/>
    <w:rPr>
      <w:sz w:val="24"/>
      <w:szCs w:val="24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rsid w:val="00575bcb"/>
    <w:pPr/>
    <w:rPr/>
  </w:style>
  <w:style w:type="paragraph" w:styleId="TableParagraph" w:customStyle="1">
    <w:name w:val="Table Paragraph"/>
    <w:basedOn w:val="Normal"/>
    <w:uiPriority w:val="1"/>
    <w:qFormat/>
    <w:rsid w:val="00575bcb"/>
    <w:pPr>
      <w:spacing w:lineRule="exact" w:line="256"/>
      <w:ind w:left="1538" w:hanging="0"/>
      <w:jc w:val="center"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75b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http://www.ufvjm.edu.br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LibreOffice/5.2.6.2$Windows_x86 LibreOffice_project/a3100ed2409ebf1c212f5048fbe377c281438fdc</Application>
  <Pages>2</Pages>
  <Words>171</Words>
  <Characters>1013</Characters>
  <CharactersWithSpaces>1141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2020-02-14T12:27:00Z</dcterms:created>
  <dc:creator>usuario</dc:creator>
  <dc:description/>
  <dc:language>pt-BR</dc:language>
  <cp:lastModifiedBy/>
  <dcterms:modified xsi:type="dcterms:W3CDTF">2020-02-28T16:53:19Z</dcterms:modified>
  <cp:revision>7</cp:revision>
  <dc:subject/>
  <dc:title>Concursos Públicos com resultados homologados a serem referendados pelo Conselho Universitário: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2019-10-15T00:00:00Z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2020-01-21T00:00:00Z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